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60C4" w14:textId="77777777" w:rsidR="00F66EB0" w:rsidRDefault="00F66EB0" w:rsidP="0064633E">
      <w:pPr>
        <w:pStyle w:val="Tekstpodstawowy"/>
        <w:ind w:left="692" w:right="703"/>
        <w:jc w:val="center"/>
      </w:pPr>
      <w:r>
        <w:t xml:space="preserve">RAPORT Z DZIAŁALNOŚCI ZESPOŁU DS. EWALUACJI JAKOŚCI KSZTAŁCENIA </w:t>
      </w:r>
    </w:p>
    <w:p w14:paraId="1891F05C" w14:textId="348BAD5F" w:rsidR="00F66EB0" w:rsidRDefault="00F66EB0" w:rsidP="0064633E">
      <w:pPr>
        <w:pStyle w:val="Tekstpodstawowy"/>
        <w:ind w:left="692" w:right="703"/>
        <w:jc w:val="center"/>
      </w:pPr>
      <w:r>
        <w:t xml:space="preserve">ANALIZA OCENY ZAJĘĆ </w:t>
      </w:r>
      <w:r w:rsidR="0064633E" w:rsidRPr="0064633E">
        <w:t xml:space="preserve">DYDAKTYCZNYCH </w:t>
      </w:r>
      <w:r w:rsidR="0064633E">
        <w:br/>
      </w:r>
      <w:r>
        <w:t xml:space="preserve">W SEMESTRZE LETNIM </w:t>
      </w:r>
      <w:r w:rsidR="0064633E">
        <w:br/>
      </w:r>
      <w:r>
        <w:t>W ROKU AKADEMICKIM 2024/2025</w:t>
      </w:r>
    </w:p>
    <w:p w14:paraId="31BEB2E5" w14:textId="77777777" w:rsidR="00F66EB0" w:rsidRDefault="00F66EB0" w:rsidP="00F66EB0">
      <w:pPr>
        <w:pStyle w:val="Tekstpodstawowy"/>
        <w:spacing w:before="8"/>
        <w:rPr>
          <w:sz w:val="16"/>
        </w:rPr>
      </w:pPr>
    </w:p>
    <w:tbl>
      <w:tblPr>
        <w:tblStyle w:val="TableNormal"/>
        <w:tblW w:w="96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559"/>
      </w:tblGrid>
      <w:tr w:rsidR="00F66EB0" w14:paraId="1DCB32B7" w14:textId="77777777" w:rsidTr="00D90FF3">
        <w:trPr>
          <w:trHeight w:val="419"/>
        </w:trPr>
        <w:tc>
          <w:tcPr>
            <w:tcW w:w="9677" w:type="dxa"/>
            <w:gridSpan w:val="2"/>
          </w:tcPr>
          <w:p w14:paraId="7BE1BAE1" w14:textId="77777777" w:rsidR="00F66EB0" w:rsidRDefault="00F66EB0" w:rsidP="00D90FF3">
            <w:pPr>
              <w:pStyle w:val="TableParagraph"/>
              <w:spacing w:before="68"/>
              <w:ind w:left="3113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INFORMACJEPODSTAWOWE</w:t>
            </w:r>
          </w:p>
        </w:tc>
      </w:tr>
      <w:tr w:rsidR="00F66EB0" w14:paraId="6A6A4057" w14:textId="77777777" w:rsidTr="00D90FF3">
        <w:trPr>
          <w:trHeight w:val="453"/>
        </w:trPr>
        <w:tc>
          <w:tcPr>
            <w:tcW w:w="2118" w:type="dxa"/>
          </w:tcPr>
          <w:p w14:paraId="17655C64" w14:textId="77777777" w:rsidR="00F66EB0" w:rsidRDefault="00F66EB0" w:rsidP="00D90FF3">
            <w:pPr>
              <w:pStyle w:val="TableParagraph"/>
              <w:spacing w:before="108"/>
              <w:ind w:left="345" w:right="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Wydział</w:t>
            </w:r>
          </w:p>
        </w:tc>
        <w:tc>
          <w:tcPr>
            <w:tcW w:w="7559" w:type="dxa"/>
          </w:tcPr>
          <w:p w14:paraId="26962DDD" w14:textId="77777777" w:rsidR="00F66EB0" w:rsidRDefault="00F66EB0" w:rsidP="00D90FF3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Lekarski</w:t>
            </w:r>
          </w:p>
        </w:tc>
      </w:tr>
      <w:tr w:rsidR="00F66EB0" w14:paraId="743BA3CD" w14:textId="77777777" w:rsidTr="00D90FF3">
        <w:trPr>
          <w:trHeight w:val="453"/>
        </w:trPr>
        <w:tc>
          <w:tcPr>
            <w:tcW w:w="2118" w:type="dxa"/>
          </w:tcPr>
          <w:p w14:paraId="09332745" w14:textId="77777777" w:rsidR="00F66EB0" w:rsidRDefault="00F66EB0" w:rsidP="00D90FF3">
            <w:pPr>
              <w:pStyle w:val="TableParagraph"/>
              <w:spacing w:before="110"/>
              <w:ind w:left="345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akademicki:</w:t>
            </w:r>
          </w:p>
        </w:tc>
        <w:tc>
          <w:tcPr>
            <w:tcW w:w="7559" w:type="dxa"/>
          </w:tcPr>
          <w:p w14:paraId="0A76377E" w14:textId="77777777" w:rsidR="00F66EB0" w:rsidRDefault="00F66EB0" w:rsidP="00D90FF3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2024/2025</w:t>
            </w:r>
          </w:p>
        </w:tc>
      </w:tr>
    </w:tbl>
    <w:p w14:paraId="2F07F72B" w14:textId="77777777" w:rsidR="00F66EB0" w:rsidRDefault="00F66EB0" w:rsidP="00F66EB0">
      <w:pPr>
        <w:pStyle w:val="Tekstpodstawowy"/>
        <w:spacing w:before="3" w:after="1"/>
        <w:rPr>
          <w:sz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842"/>
        <w:gridCol w:w="4113"/>
        <w:gridCol w:w="3316"/>
      </w:tblGrid>
      <w:tr w:rsidR="00F66EB0" w14:paraId="5440D025" w14:textId="77777777" w:rsidTr="00D90FF3">
        <w:trPr>
          <w:trHeight w:val="417"/>
        </w:trPr>
        <w:tc>
          <w:tcPr>
            <w:tcW w:w="9639" w:type="dxa"/>
            <w:gridSpan w:val="4"/>
          </w:tcPr>
          <w:p w14:paraId="5FA204A9" w14:textId="77777777" w:rsidR="00F66EB0" w:rsidRDefault="00F66EB0" w:rsidP="00D90FF3">
            <w:pPr>
              <w:pStyle w:val="TableParagraph"/>
              <w:spacing w:before="9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SKŁAD ZESPOŁU:</w:t>
            </w:r>
          </w:p>
          <w:p w14:paraId="6599B1A4" w14:textId="77777777" w:rsidR="00F66EB0" w:rsidRDefault="00F66EB0" w:rsidP="00D90FF3">
            <w:pPr>
              <w:pStyle w:val="TableParagraph"/>
              <w:spacing w:before="91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KOORDYMATOR ZESPOŁU: </w:t>
            </w:r>
            <w:r w:rsidRPr="008761A1">
              <w:rPr>
                <w:b/>
                <w:sz w:val="20"/>
              </w:rPr>
              <w:t xml:space="preserve">dr n. </w:t>
            </w:r>
            <w:proofErr w:type="spellStart"/>
            <w:r w:rsidRPr="008761A1">
              <w:rPr>
                <w:b/>
                <w:sz w:val="20"/>
              </w:rPr>
              <w:t>biol</w:t>
            </w:r>
            <w:proofErr w:type="spellEnd"/>
            <w:r>
              <w:rPr>
                <w:b/>
                <w:sz w:val="20"/>
              </w:rPr>
              <w:t xml:space="preserve"> Justyna Marwicka </w:t>
            </w:r>
          </w:p>
        </w:tc>
      </w:tr>
      <w:tr w:rsidR="00F66EB0" w14:paraId="49C0E901" w14:textId="77777777" w:rsidTr="00D90FF3">
        <w:trPr>
          <w:trHeight w:val="460"/>
        </w:trPr>
        <w:tc>
          <w:tcPr>
            <w:tcW w:w="368" w:type="dxa"/>
          </w:tcPr>
          <w:p w14:paraId="557E070A" w14:textId="77777777" w:rsidR="00F66EB0" w:rsidRDefault="00F66EB0" w:rsidP="00D90FF3">
            <w:pPr>
              <w:pStyle w:val="TableParagraph"/>
              <w:spacing w:before="5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42" w:type="dxa"/>
          </w:tcPr>
          <w:p w14:paraId="5EE0DE2D" w14:textId="77777777" w:rsidR="00F66EB0" w:rsidRDefault="00F66EB0" w:rsidP="00D90FF3">
            <w:pPr>
              <w:pStyle w:val="TableParagraph"/>
              <w:spacing w:line="230" w:lineRule="exact"/>
              <w:ind w:left="532" w:hanging="1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Tytuł/stopień </w:t>
            </w:r>
            <w:r>
              <w:rPr>
                <w:b/>
                <w:sz w:val="20"/>
              </w:rPr>
              <w:t>naukowy</w:t>
            </w:r>
          </w:p>
        </w:tc>
        <w:tc>
          <w:tcPr>
            <w:tcW w:w="4113" w:type="dxa"/>
          </w:tcPr>
          <w:p w14:paraId="73B8527D" w14:textId="77777777" w:rsidR="00F66EB0" w:rsidRDefault="00F66EB0" w:rsidP="00D90FF3">
            <w:pPr>
              <w:pStyle w:val="TableParagraph"/>
              <w:spacing w:before="113"/>
              <w:ind w:left="1364" w:right="1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316" w:type="dxa"/>
          </w:tcPr>
          <w:p w14:paraId="01418611" w14:textId="77777777" w:rsidR="00F66EB0" w:rsidRDefault="00F66EB0" w:rsidP="00D90FF3">
            <w:pPr>
              <w:pStyle w:val="TableParagraph"/>
              <w:spacing w:before="113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Status członka</w:t>
            </w:r>
          </w:p>
        </w:tc>
      </w:tr>
      <w:tr w:rsidR="00F66EB0" w14:paraId="31D8576F" w14:textId="77777777" w:rsidTr="00D90FF3">
        <w:trPr>
          <w:trHeight w:val="345"/>
        </w:trPr>
        <w:tc>
          <w:tcPr>
            <w:tcW w:w="368" w:type="dxa"/>
          </w:tcPr>
          <w:p w14:paraId="08B7B95D" w14:textId="77777777" w:rsidR="00F66EB0" w:rsidRDefault="00F66EB0" w:rsidP="00D90FF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0B4ED63E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dr n. o zdr.</w:t>
            </w:r>
          </w:p>
        </w:tc>
        <w:tc>
          <w:tcPr>
            <w:tcW w:w="4113" w:type="dxa"/>
            <w:vAlign w:val="center"/>
          </w:tcPr>
          <w:p w14:paraId="6A7DB780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Monika Wawszczak-Kasza</w:t>
            </w:r>
          </w:p>
        </w:tc>
        <w:tc>
          <w:tcPr>
            <w:tcW w:w="3316" w:type="dxa"/>
            <w:vAlign w:val="center"/>
          </w:tcPr>
          <w:p w14:paraId="73F5A56E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F66EB0" w14:paraId="5238E963" w14:textId="77777777" w:rsidTr="00D90FF3">
        <w:trPr>
          <w:trHeight w:val="345"/>
        </w:trPr>
        <w:tc>
          <w:tcPr>
            <w:tcW w:w="368" w:type="dxa"/>
          </w:tcPr>
          <w:p w14:paraId="539F1B82" w14:textId="77777777" w:rsidR="00F66EB0" w:rsidRDefault="00F66EB0" w:rsidP="00D90FF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19EF306E" w14:textId="77777777" w:rsidR="00F66EB0" w:rsidRDefault="00F66EB0" w:rsidP="00D90F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 n. med.</w:t>
            </w:r>
          </w:p>
        </w:tc>
        <w:tc>
          <w:tcPr>
            <w:tcW w:w="4113" w:type="dxa"/>
            <w:vAlign w:val="center"/>
          </w:tcPr>
          <w:p w14:paraId="0821BC83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2001AA">
              <w:rPr>
                <w:sz w:val="20"/>
              </w:rPr>
              <w:t>Agnieszka Piechowska</w:t>
            </w:r>
          </w:p>
        </w:tc>
        <w:tc>
          <w:tcPr>
            <w:tcW w:w="3316" w:type="dxa"/>
            <w:vAlign w:val="center"/>
          </w:tcPr>
          <w:p w14:paraId="1149AB2F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F66EB0" w14:paraId="3EF13185" w14:textId="77777777" w:rsidTr="00D90FF3">
        <w:trPr>
          <w:trHeight w:val="345"/>
        </w:trPr>
        <w:tc>
          <w:tcPr>
            <w:tcW w:w="368" w:type="dxa"/>
          </w:tcPr>
          <w:p w14:paraId="6C5E6775" w14:textId="77777777" w:rsidR="00F66EB0" w:rsidRDefault="00F66EB0" w:rsidP="00D90FF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7CB3F44D" w14:textId="77777777" w:rsidR="00F66EB0" w:rsidRDefault="00F66EB0" w:rsidP="00D90F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 n. o zdr.</w:t>
            </w:r>
          </w:p>
        </w:tc>
        <w:tc>
          <w:tcPr>
            <w:tcW w:w="4113" w:type="dxa"/>
            <w:vAlign w:val="center"/>
          </w:tcPr>
          <w:p w14:paraId="1EB03778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Mirosława Tekiel</w:t>
            </w:r>
          </w:p>
        </w:tc>
        <w:tc>
          <w:tcPr>
            <w:tcW w:w="3316" w:type="dxa"/>
            <w:vAlign w:val="center"/>
          </w:tcPr>
          <w:p w14:paraId="694CB60E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F66EB0" w14:paraId="5ED05CB7" w14:textId="77777777" w:rsidTr="00D90FF3">
        <w:trPr>
          <w:trHeight w:val="345"/>
        </w:trPr>
        <w:tc>
          <w:tcPr>
            <w:tcW w:w="368" w:type="dxa"/>
          </w:tcPr>
          <w:p w14:paraId="46058D83" w14:textId="77777777" w:rsidR="00F66EB0" w:rsidRDefault="00F66EB0" w:rsidP="00D90FF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2" w:type="dxa"/>
            <w:vAlign w:val="center"/>
          </w:tcPr>
          <w:p w14:paraId="5E12BE65" w14:textId="77777777" w:rsidR="00F66EB0" w:rsidRDefault="00F66EB0" w:rsidP="00D90F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lek.</w:t>
            </w:r>
          </w:p>
        </w:tc>
        <w:tc>
          <w:tcPr>
            <w:tcW w:w="4113" w:type="dxa"/>
            <w:vAlign w:val="center"/>
          </w:tcPr>
          <w:p w14:paraId="101F0070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Anna Zwierzyńska-Furmanek</w:t>
            </w:r>
          </w:p>
        </w:tc>
        <w:tc>
          <w:tcPr>
            <w:tcW w:w="3316" w:type="dxa"/>
            <w:vAlign w:val="center"/>
          </w:tcPr>
          <w:p w14:paraId="106070B4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F66EB0" w14:paraId="02D2DA9C" w14:textId="77777777" w:rsidTr="00D90FF3">
        <w:trPr>
          <w:trHeight w:val="345"/>
        </w:trPr>
        <w:tc>
          <w:tcPr>
            <w:tcW w:w="368" w:type="dxa"/>
          </w:tcPr>
          <w:p w14:paraId="7A81C293" w14:textId="77777777" w:rsidR="00F66EB0" w:rsidRDefault="00F66EB0" w:rsidP="00D90FF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2" w:type="dxa"/>
            <w:vAlign w:val="center"/>
          </w:tcPr>
          <w:p w14:paraId="5F128965" w14:textId="77777777" w:rsidR="00F66EB0" w:rsidRDefault="00F66EB0" w:rsidP="00D90F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FD1EFF">
              <w:rPr>
                <w:sz w:val="20"/>
              </w:rPr>
              <w:t>ek.</w:t>
            </w:r>
          </w:p>
        </w:tc>
        <w:tc>
          <w:tcPr>
            <w:tcW w:w="4113" w:type="dxa"/>
            <w:vAlign w:val="center"/>
          </w:tcPr>
          <w:p w14:paraId="652DDB9B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Kajetan Zgubieński</w:t>
            </w:r>
          </w:p>
        </w:tc>
        <w:tc>
          <w:tcPr>
            <w:tcW w:w="3316" w:type="dxa"/>
            <w:vAlign w:val="center"/>
          </w:tcPr>
          <w:p w14:paraId="2B4EA313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F66EB0" w14:paraId="192A133D" w14:textId="77777777" w:rsidTr="00D90FF3">
        <w:trPr>
          <w:trHeight w:val="345"/>
        </w:trPr>
        <w:tc>
          <w:tcPr>
            <w:tcW w:w="368" w:type="dxa"/>
          </w:tcPr>
          <w:p w14:paraId="6E1949D1" w14:textId="77777777" w:rsidR="00F66EB0" w:rsidRDefault="00F66EB0" w:rsidP="00D90FF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2" w:type="dxa"/>
            <w:vAlign w:val="center"/>
          </w:tcPr>
          <w:p w14:paraId="5B31CB24" w14:textId="77777777" w:rsidR="00F66EB0" w:rsidRDefault="00F66EB0" w:rsidP="00D90FF3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vAlign w:val="center"/>
          </w:tcPr>
          <w:p w14:paraId="204B0A5C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Mateusz Fitas</w:t>
            </w:r>
          </w:p>
        </w:tc>
        <w:tc>
          <w:tcPr>
            <w:tcW w:w="3316" w:type="dxa"/>
            <w:vAlign w:val="center"/>
          </w:tcPr>
          <w:p w14:paraId="79D91C92" w14:textId="77777777" w:rsidR="00F66EB0" w:rsidRDefault="00F66EB0" w:rsidP="00D90FF3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student</w:t>
            </w:r>
          </w:p>
        </w:tc>
      </w:tr>
    </w:tbl>
    <w:p w14:paraId="2385D1F1" w14:textId="77777777" w:rsidR="003576E5" w:rsidRDefault="003576E5" w:rsidP="003576E5">
      <w:pPr>
        <w:pStyle w:val="Tekstpodstawowy"/>
        <w:rPr>
          <w:sz w:val="20"/>
        </w:rPr>
      </w:pPr>
    </w:p>
    <w:tbl>
      <w:tblPr>
        <w:tblStyle w:val="TableNormal"/>
        <w:tblW w:w="964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6563"/>
      </w:tblGrid>
      <w:tr w:rsidR="003576E5" w14:paraId="58279CF4" w14:textId="77777777" w:rsidTr="003576E5">
        <w:trPr>
          <w:trHeight w:val="1379"/>
        </w:trPr>
        <w:tc>
          <w:tcPr>
            <w:tcW w:w="9644" w:type="dxa"/>
            <w:gridSpan w:val="2"/>
          </w:tcPr>
          <w:p w14:paraId="5FD3D241" w14:textId="68F8B6A4" w:rsidR="003576E5" w:rsidRDefault="003576E5" w:rsidP="00430015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EA6136">
              <w:rPr>
                <w:b/>
                <w:bCs/>
                <w:sz w:val="24"/>
                <w:szCs w:val="24"/>
              </w:rPr>
              <w:t xml:space="preserve">Na podstawie </w:t>
            </w:r>
            <w:r w:rsidR="0064633E">
              <w:rPr>
                <w:b/>
                <w:bCs/>
                <w:sz w:val="24"/>
                <w:szCs w:val="24"/>
              </w:rPr>
              <w:t>a</w:t>
            </w:r>
            <w:r w:rsidRPr="00EA6136">
              <w:rPr>
                <w:b/>
                <w:bCs/>
                <w:sz w:val="24"/>
                <w:szCs w:val="24"/>
              </w:rPr>
              <w:t xml:space="preserve">nkiety dotyczącej oceny nauczycieli akademickich (osób prowadzących zajęcia) w zakresie wypełniania obowiązków związanych z kształceniem, przeprowadzonej wśród studentów </w:t>
            </w:r>
            <w:r>
              <w:rPr>
                <w:b/>
                <w:bCs/>
                <w:sz w:val="24"/>
                <w:szCs w:val="24"/>
              </w:rPr>
              <w:t xml:space="preserve">Wydziału Lekarskiego </w:t>
            </w:r>
            <w:r w:rsidRPr="00EA6136">
              <w:rPr>
                <w:b/>
                <w:bCs/>
                <w:sz w:val="24"/>
                <w:szCs w:val="24"/>
              </w:rPr>
              <w:t>stwierdzono:</w:t>
            </w:r>
          </w:p>
          <w:p w14:paraId="4A72DE54" w14:textId="77777777" w:rsidR="00EA4569" w:rsidRPr="00EA6136" w:rsidRDefault="00EA4569" w:rsidP="00430015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14:paraId="208722AD" w14:textId="59EFD4E3" w:rsidR="00CB0419" w:rsidRPr="00937B35" w:rsidRDefault="00CB0419" w:rsidP="00CB041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023264">
              <w:rPr>
                <w:sz w:val="24"/>
                <w:szCs w:val="24"/>
              </w:rPr>
              <w:t xml:space="preserve">W ankiecie oceniającej nauczycieli prowadzących zajęcia dydaktyczne na Wydziale </w:t>
            </w:r>
            <w:r w:rsidR="00023264" w:rsidRPr="00023264">
              <w:rPr>
                <w:sz w:val="24"/>
                <w:szCs w:val="24"/>
              </w:rPr>
              <w:t>Lekarskim</w:t>
            </w:r>
            <w:r w:rsidRPr="00023264">
              <w:rPr>
                <w:sz w:val="24"/>
                <w:szCs w:val="24"/>
              </w:rPr>
              <w:t xml:space="preserve"> w semestrze letnim w roku akademickim 2024/2025 wzięli udział studenci kierunku Lekarskiego</w:t>
            </w:r>
            <w:r w:rsidR="00F74199" w:rsidRPr="00023264">
              <w:rPr>
                <w:sz w:val="24"/>
                <w:szCs w:val="24"/>
              </w:rPr>
              <w:t xml:space="preserve"> zarówno typu jednolitego magisterskiego </w:t>
            </w:r>
            <w:proofErr w:type="spellStart"/>
            <w:r w:rsidR="00F74199" w:rsidRPr="00023264">
              <w:rPr>
                <w:sz w:val="24"/>
                <w:szCs w:val="24"/>
              </w:rPr>
              <w:t>ogólnoakademickiego</w:t>
            </w:r>
            <w:proofErr w:type="spellEnd"/>
            <w:r w:rsidR="00F74199" w:rsidRPr="00023264">
              <w:rPr>
                <w:sz w:val="24"/>
                <w:szCs w:val="24"/>
              </w:rPr>
              <w:t xml:space="preserve"> </w:t>
            </w:r>
            <w:r w:rsidR="0064633E">
              <w:rPr>
                <w:sz w:val="24"/>
                <w:szCs w:val="24"/>
              </w:rPr>
              <w:br/>
            </w:r>
            <w:r w:rsidR="00F74199" w:rsidRPr="00023264">
              <w:rPr>
                <w:sz w:val="24"/>
                <w:szCs w:val="24"/>
              </w:rPr>
              <w:t xml:space="preserve">jaki i </w:t>
            </w:r>
            <w:r w:rsidRPr="00023264">
              <w:rPr>
                <w:sz w:val="24"/>
                <w:szCs w:val="24"/>
              </w:rPr>
              <w:t>English Division. Byli to studenci</w:t>
            </w:r>
            <w:r w:rsidRPr="00B86A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zarówno </w:t>
            </w:r>
            <w:r w:rsidRPr="00B86A92">
              <w:rPr>
                <w:sz w:val="24"/>
                <w:szCs w:val="24"/>
              </w:rPr>
              <w:t xml:space="preserve">studiów stacjonarnych </w:t>
            </w:r>
            <w:r w:rsidR="006463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jak </w:t>
            </w:r>
            <w:r w:rsidRPr="00B86A92">
              <w:rPr>
                <w:sz w:val="24"/>
                <w:szCs w:val="24"/>
              </w:rPr>
              <w:t xml:space="preserve">i niestacjonarnych. </w:t>
            </w:r>
          </w:p>
          <w:p w14:paraId="7B4A1452" w14:textId="77777777" w:rsidR="00CB0419" w:rsidRDefault="00CB0419" w:rsidP="00CB041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0E4C2C76" w14:textId="4FB0F921" w:rsidR="00754524" w:rsidRDefault="00CB0419" w:rsidP="00754524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6A92">
              <w:rPr>
                <w:sz w:val="24"/>
                <w:szCs w:val="24"/>
              </w:rPr>
              <w:t xml:space="preserve">d studentów </w:t>
            </w:r>
            <w:r w:rsidR="0064633E" w:rsidRPr="00407DE7">
              <w:rPr>
                <w:sz w:val="24"/>
                <w:szCs w:val="24"/>
              </w:rPr>
              <w:t>kierunku Lekarskiego</w:t>
            </w:r>
            <w:r w:rsidR="0064633E">
              <w:rPr>
                <w:sz w:val="24"/>
                <w:szCs w:val="24"/>
              </w:rPr>
              <w:t xml:space="preserve"> </w:t>
            </w:r>
            <w:r w:rsidRPr="00B86A92">
              <w:rPr>
                <w:sz w:val="24"/>
                <w:szCs w:val="24"/>
              </w:rPr>
              <w:t>biorących udział w ankie</w:t>
            </w:r>
            <w:r w:rsidR="00023264">
              <w:rPr>
                <w:sz w:val="24"/>
                <w:szCs w:val="24"/>
              </w:rPr>
              <w:t>tyzacji</w:t>
            </w:r>
            <w:r w:rsidRPr="00B86A92">
              <w:rPr>
                <w:sz w:val="24"/>
                <w:szCs w:val="24"/>
              </w:rPr>
              <w:t xml:space="preserve"> w semestrze </w:t>
            </w:r>
            <w:r>
              <w:rPr>
                <w:sz w:val="24"/>
                <w:szCs w:val="24"/>
              </w:rPr>
              <w:t>letni</w:t>
            </w:r>
            <w:r w:rsidRPr="00B86A92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p</w:t>
            </w:r>
            <w:r w:rsidRPr="00B86A92">
              <w:rPr>
                <w:sz w:val="24"/>
                <w:szCs w:val="24"/>
              </w:rPr>
              <w:t>ozyskano</w:t>
            </w:r>
            <w:r w:rsidR="0064633E">
              <w:rPr>
                <w:sz w:val="24"/>
                <w:szCs w:val="24"/>
              </w:rPr>
              <w:t xml:space="preserve"> łącznie</w:t>
            </w:r>
            <w:r w:rsidRPr="00B86A9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38</w:t>
            </w:r>
            <w:r w:rsidRPr="00B86A92">
              <w:rPr>
                <w:sz w:val="24"/>
                <w:szCs w:val="24"/>
              </w:rPr>
              <w:t xml:space="preserve"> ankiet</w:t>
            </w:r>
            <w:r w:rsidR="0064633E">
              <w:rPr>
                <w:sz w:val="24"/>
                <w:szCs w:val="24"/>
              </w:rPr>
              <w:t xml:space="preserve"> w tym</w:t>
            </w:r>
            <w:r w:rsidR="00754524">
              <w:rPr>
                <w:sz w:val="24"/>
                <w:szCs w:val="24"/>
              </w:rPr>
              <w:t>;</w:t>
            </w:r>
          </w:p>
          <w:p w14:paraId="02A0B1BE" w14:textId="26674F26" w:rsidR="00754524" w:rsidRDefault="00023264" w:rsidP="00754524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754524">
              <w:rPr>
                <w:sz w:val="24"/>
                <w:szCs w:val="24"/>
              </w:rPr>
              <w:t xml:space="preserve">150 </w:t>
            </w:r>
            <w:r w:rsidR="00F66EB0" w:rsidRPr="00754524">
              <w:rPr>
                <w:sz w:val="24"/>
                <w:szCs w:val="24"/>
              </w:rPr>
              <w:t xml:space="preserve">od </w:t>
            </w:r>
            <w:r w:rsidRPr="00754524">
              <w:rPr>
                <w:sz w:val="24"/>
                <w:szCs w:val="24"/>
              </w:rPr>
              <w:t>studentów studiów stacjonarnych</w:t>
            </w:r>
            <w:r w:rsidR="00754524">
              <w:rPr>
                <w:sz w:val="24"/>
                <w:szCs w:val="24"/>
              </w:rPr>
              <w:t xml:space="preserve"> - </w:t>
            </w:r>
            <w:r w:rsidR="00754524" w:rsidRPr="00754524">
              <w:rPr>
                <w:sz w:val="24"/>
                <w:szCs w:val="24"/>
              </w:rPr>
              <w:t>66,4%</w:t>
            </w:r>
            <w:r w:rsidR="00754524">
              <w:rPr>
                <w:sz w:val="24"/>
                <w:szCs w:val="24"/>
              </w:rPr>
              <w:t xml:space="preserve"> ogółu</w:t>
            </w:r>
          </w:p>
          <w:p w14:paraId="30A44FD8" w14:textId="6609F0C9" w:rsidR="00754524" w:rsidRDefault="00023264" w:rsidP="00754524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754524">
              <w:rPr>
                <w:sz w:val="24"/>
                <w:szCs w:val="24"/>
              </w:rPr>
              <w:t xml:space="preserve">76 </w:t>
            </w:r>
            <w:r w:rsidR="00F66EB0" w:rsidRPr="00754524">
              <w:rPr>
                <w:sz w:val="24"/>
                <w:szCs w:val="24"/>
              </w:rPr>
              <w:t xml:space="preserve">od </w:t>
            </w:r>
            <w:r w:rsidRPr="00754524">
              <w:rPr>
                <w:sz w:val="24"/>
                <w:szCs w:val="24"/>
              </w:rPr>
              <w:t>studentów studiów niestacjonarnych</w:t>
            </w:r>
            <w:r w:rsidR="00754524">
              <w:rPr>
                <w:sz w:val="24"/>
                <w:szCs w:val="24"/>
              </w:rPr>
              <w:t xml:space="preserve">, czyli </w:t>
            </w:r>
            <w:r w:rsidR="00754524" w:rsidRPr="00754524">
              <w:rPr>
                <w:sz w:val="24"/>
                <w:szCs w:val="24"/>
              </w:rPr>
              <w:t>33,6%</w:t>
            </w:r>
          </w:p>
          <w:p w14:paraId="63FA86F2" w14:textId="194FC98D" w:rsidR="00CB0419" w:rsidRPr="00754524" w:rsidRDefault="00CB0419" w:rsidP="00754524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754524">
              <w:rPr>
                <w:sz w:val="24"/>
                <w:szCs w:val="24"/>
              </w:rPr>
              <w:t xml:space="preserve">12 </w:t>
            </w:r>
            <w:r w:rsidR="00754524">
              <w:rPr>
                <w:sz w:val="24"/>
                <w:szCs w:val="24"/>
              </w:rPr>
              <w:t xml:space="preserve">od </w:t>
            </w:r>
            <w:r w:rsidR="00F74199" w:rsidRPr="00754524">
              <w:rPr>
                <w:sz w:val="24"/>
                <w:szCs w:val="24"/>
              </w:rPr>
              <w:t xml:space="preserve">kierunku Lekarskiego typy </w:t>
            </w:r>
            <w:r w:rsidRPr="00754524">
              <w:rPr>
                <w:sz w:val="24"/>
                <w:szCs w:val="24"/>
              </w:rPr>
              <w:t>English Division</w:t>
            </w:r>
            <w:r w:rsidR="00F74199" w:rsidRPr="00754524">
              <w:rPr>
                <w:sz w:val="24"/>
                <w:szCs w:val="24"/>
              </w:rPr>
              <w:t xml:space="preserve"> (ED)</w:t>
            </w:r>
            <w:r w:rsidR="00023264" w:rsidRPr="00754524">
              <w:rPr>
                <w:sz w:val="24"/>
                <w:szCs w:val="24"/>
              </w:rPr>
              <w:t xml:space="preserve"> – 5% ogółu. </w:t>
            </w:r>
          </w:p>
          <w:p w14:paraId="1D17E72E" w14:textId="77777777" w:rsidR="00CB0419" w:rsidRDefault="00CB0419" w:rsidP="00CB041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390C8D74" w14:textId="7309616E" w:rsidR="00CB0419" w:rsidRDefault="00CB0419" w:rsidP="00CB041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ind w:left="720"/>
              <w:jc w:val="both"/>
              <w:rPr>
                <w:sz w:val="24"/>
                <w:szCs w:val="24"/>
              </w:rPr>
            </w:pPr>
            <w:r w:rsidRPr="00B86A92">
              <w:rPr>
                <w:sz w:val="24"/>
                <w:szCs w:val="24"/>
              </w:rPr>
              <w:t>Analizując wyniki ankiet</w:t>
            </w:r>
            <w:r>
              <w:rPr>
                <w:sz w:val="24"/>
                <w:szCs w:val="24"/>
              </w:rPr>
              <w:t>y</w:t>
            </w:r>
            <w:r w:rsidRPr="00B86A92">
              <w:rPr>
                <w:sz w:val="24"/>
                <w:szCs w:val="24"/>
              </w:rPr>
              <w:t xml:space="preserve"> oceniającej nauczycieli można stwierdzić, że w</w:t>
            </w:r>
            <w:r>
              <w:rPr>
                <w:sz w:val="24"/>
                <w:szCs w:val="24"/>
              </w:rPr>
              <w:t xml:space="preserve"> </w:t>
            </w:r>
            <w:r w:rsidRPr="00810BC3">
              <w:rPr>
                <w:sz w:val="24"/>
                <w:szCs w:val="24"/>
              </w:rPr>
              <w:t xml:space="preserve">semestrze </w:t>
            </w:r>
            <w:r w:rsidR="0064633E">
              <w:rPr>
                <w:sz w:val="24"/>
                <w:szCs w:val="24"/>
              </w:rPr>
              <w:t>letnim</w:t>
            </w:r>
            <w:r w:rsidRPr="00810BC3">
              <w:rPr>
                <w:sz w:val="24"/>
                <w:szCs w:val="24"/>
              </w:rPr>
              <w:t xml:space="preserve"> studenci dobrze ocenili osoby prowadzące zajęcia dydaktyczne – średnia </w:t>
            </w:r>
            <w:r w:rsidR="00023264">
              <w:rPr>
                <w:sz w:val="24"/>
                <w:szCs w:val="24"/>
              </w:rPr>
              <w:t xml:space="preserve">uzyskana  </w:t>
            </w:r>
            <w:r w:rsidRPr="00810BC3">
              <w:rPr>
                <w:sz w:val="24"/>
                <w:szCs w:val="24"/>
              </w:rPr>
              <w:t>ocen była wysoka i wyniosła 4,</w:t>
            </w:r>
            <w:r w:rsidR="00CF7ACF">
              <w:rPr>
                <w:sz w:val="24"/>
                <w:szCs w:val="24"/>
              </w:rPr>
              <w:t>7</w:t>
            </w:r>
            <w:r w:rsidR="00754524">
              <w:rPr>
                <w:sz w:val="24"/>
                <w:szCs w:val="24"/>
              </w:rPr>
              <w:t xml:space="preserve"> na kierunku lekarskim a na ED 4,68. </w:t>
            </w:r>
          </w:p>
          <w:p w14:paraId="7EA02473" w14:textId="77777777" w:rsidR="00CF7ACF" w:rsidRPr="00CF7ACF" w:rsidRDefault="00CF7ACF" w:rsidP="00CF7ACF">
            <w:pPr>
              <w:pStyle w:val="Akapitzlist"/>
              <w:rPr>
                <w:sz w:val="24"/>
                <w:szCs w:val="24"/>
              </w:rPr>
            </w:pPr>
          </w:p>
          <w:p w14:paraId="7F9BF8C8" w14:textId="77777777" w:rsidR="00111D51" w:rsidRPr="00111D51" w:rsidRDefault="00111D51" w:rsidP="00111D51">
            <w:pPr>
              <w:pStyle w:val="Akapitzlist"/>
              <w:rPr>
                <w:sz w:val="24"/>
                <w:szCs w:val="24"/>
              </w:rPr>
            </w:pPr>
          </w:p>
          <w:p w14:paraId="31D5EA0E" w14:textId="77777777" w:rsidR="00233C8B" w:rsidRDefault="00233C8B" w:rsidP="00233C8B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Spośród wszystkich sformułowanych pytań w ankiecie, pytania dotyczące;</w:t>
            </w:r>
          </w:p>
          <w:p w14:paraId="783DAAF5" w14:textId="77777777" w:rsidR="005602AB" w:rsidRDefault="005602AB" w:rsidP="005602AB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7680D839" w14:textId="0E044356" w:rsid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 xml:space="preserve">Jakości zajęć realizowanych w formie-learningu (za wyjątkiem oceny kwestii technicznych) </w:t>
            </w:r>
          </w:p>
          <w:p w14:paraId="47F40B4D" w14:textId="77777777" w:rsid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Kontaktu z prowadzącym oraz gotowości prowadzącego do udzielania dodatkowych wyjaśnień</w:t>
            </w:r>
            <w:r w:rsidRPr="00B40405">
              <w:rPr>
                <w:sz w:val="24"/>
                <w:szCs w:val="24"/>
              </w:rPr>
              <w:tab/>
            </w:r>
          </w:p>
          <w:p w14:paraId="6460EB62" w14:textId="77777777" w:rsid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Postawy (szacunek) prowadzącego zajęcia wobec uczestników zajęć</w:t>
            </w:r>
            <w:r w:rsidRPr="00B40405">
              <w:rPr>
                <w:sz w:val="24"/>
                <w:szCs w:val="24"/>
              </w:rPr>
              <w:tab/>
            </w:r>
          </w:p>
          <w:p w14:paraId="29C1C4BE" w14:textId="6810B79D" w:rsid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233C8B">
              <w:rPr>
                <w:sz w:val="24"/>
                <w:szCs w:val="24"/>
              </w:rPr>
              <w:t>Prowadzenia zajęć zgodnie z kartą przedmiotu</w:t>
            </w:r>
          </w:p>
          <w:p w14:paraId="1F2A8273" w14:textId="77777777" w:rsid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Przygotowania prowadzącego do zajęć (uporządkowanie sekwencji zajęć, dobór materiałów dydaktycznych)</w:t>
            </w:r>
          </w:p>
          <w:p w14:paraId="0404CB71" w14:textId="44473EA5" w:rsidR="00233C8B" w:rsidRDefault="00233C8B" w:rsidP="00233C8B">
            <w:pPr>
              <w:widowControl/>
              <w:autoSpaceDE/>
              <w:autoSpaceDN/>
              <w:spacing w:after="160" w:line="259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 studentów </w:t>
            </w:r>
            <w:r w:rsidR="004C1190" w:rsidRPr="004C1190">
              <w:rPr>
                <w:sz w:val="24"/>
                <w:szCs w:val="24"/>
              </w:rPr>
              <w:t xml:space="preserve">kierunku Lekarskiego typu jednolitego magisterskiego </w:t>
            </w:r>
            <w:proofErr w:type="spellStart"/>
            <w:r w:rsidR="004C1190" w:rsidRPr="004C1190">
              <w:rPr>
                <w:sz w:val="24"/>
                <w:szCs w:val="24"/>
              </w:rPr>
              <w:t>ogólnoakademickiego</w:t>
            </w:r>
            <w:proofErr w:type="spellEnd"/>
            <w:r w:rsidR="004C1190" w:rsidRPr="004C1190">
              <w:rPr>
                <w:sz w:val="24"/>
                <w:szCs w:val="24"/>
              </w:rPr>
              <w:t xml:space="preserve"> </w:t>
            </w:r>
            <w:r w:rsidR="004C1190">
              <w:rPr>
                <w:sz w:val="24"/>
                <w:szCs w:val="24"/>
              </w:rPr>
              <w:t>z</w:t>
            </w:r>
            <w:r w:rsidRPr="00B1609F">
              <w:rPr>
                <w:sz w:val="24"/>
                <w:szCs w:val="24"/>
              </w:rPr>
              <w:t xml:space="preserve">ostały ocenione na wysokim poziomie a średnia uzyskanych ocen </w:t>
            </w:r>
            <w:r w:rsidR="005602AB">
              <w:rPr>
                <w:sz w:val="24"/>
                <w:szCs w:val="24"/>
              </w:rPr>
              <w:t xml:space="preserve">wahała się przedziale </w:t>
            </w:r>
            <w:r w:rsidRPr="00B1609F">
              <w:rPr>
                <w:sz w:val="24"/>
                <w:szCs w:val="24"/>
              </w:rPr>
              <w:t xml:space="preserve">od </w:t>
            </w:r>
            <w:r>
              <w:rPr>
                <w:sz w:val="24"/>
                <w:szCs w:val="24"/>
              </w:rPr>
              <w:t>4,</w:t>
            </w:r>
            <w:r w:rsidR="005602AB">
              <w:rPr>
                <w:sz w:val="24"/>
                <w:szCs w:val="24"/>
              </w:rPr>
              <w:t>81</w:t>
            </w:r>
            <w:r w:rsidRPr="00B1609F">
              <w:rPr>
                <w:sz w:val="24"/>
                <w:szCs w:val="24"/>
              </w:rPr>
              <w:t xml:space="preserve"> do 4,</w:t>
            </w:r>
            <w:r>
              <w:rPr>
                <w:sz w:val="24"/>
                <w:szCs w:val="24"/>
              </w:rPr>
              <w:t>7</w:t>
            </w:r>
            <w:r w:rsidRPr="00B1609F">
              <w:rPr>
                <w:sz w:val="24"/>
                <w:szCs w:val="24"/>
              </w:rPr>
              <w:t>.</w:t>
            </w:r>
          </w:p>
          <w:p w14:paraId="7FFE6B20" w14:textId="729BA68B" w:rsidR="00233C8B" w:rsidRPr="00233C8B" w:rsidRDefault="00233C8B" w:rsidP="00233C8B">
            <w:pPr>
              <w:widowControl/>
              <w:autoSpaceDE/>
              <w:autoSpaceDN/>
              <w:spacing w:after="160" w:line="259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Natomiast </w:t>
            </w:r>
            <w:r w:rsidRPr="00B40405">
              <w:rPr>
                <w:sz w:val="24"/>
                <w:szCs w:val="24"/>
              </w:rPr>
              <w:t>średni</w:t>
            </w:r>
            <w:r w:rsidR="005602AB">
              <w:rPr>
                <w:sz w:val="24"/>
                <w:szCs w:val="24"/>
              </w:rPr>
              <w:t>ą</w:t>
            </w:r>
            <w:r w:rsidRPr="00B40405">
              <w:rPr>
                <w:sz w:val="24"/>
                <w:szCs w:val="24"/>
              </w:rPr>
              <w:t xml:space="preserve"> ocen </w:t>
            </w:r>
            <w:r w:rsidRPr="005063E6">
              <w:rPr>
                <w:sz w:val="24"/>
                <w:szCs w:val="24"/>
              </w:rPr>
              <w:t>w przedziale od 4,</w:t>
            </w:r>
            <w:r>
              <w:rPr>
                <w:sz w:val="24"/>
                <w:szCs w:val="24"/>
              </w:rPr>
              <w:t>69</w:t>
            </w:r>
            <w:r w:rsidRPr="005063E6">
              <w:rPr>
                <w:sz w:val="24"/>
                <w:szCs w:val="24"/>
              </w:rPr>
              <w:t xml:space="preserve"> do 4,</w:t>
            </w:r>
            <w:r>
              <w:rPr>
                <w:sz w:val="24"/>
                <w:szCs w:val="24"/>
              </w:rPr>
              <w:t>63 uzyskały pytania dotyczące;</w:t>
            </w:r>
          </w:p>
          <w:p w14:paraId="4DD38B89" w14:textId="073A0078" w:rsidR="00233C8B" w:rsidRP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233C8B">
              <w:rPr>
                <w:sz w:val="24"/>
                <w:szCs w:val="24"/>
              </w:rPr>
              <w:t>Określenie wymagań wobec uczestników zajęć oraz zasad oceniania</w:t>
            </w:r>
          </w:p>
          <w:p w14:paraId="3CDB388A" w14:textId="58E11445" w:rsidR="00233C8B" w:rsidRPr="00B40405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Punktualności i terminowości prowadzenia zajęć (nie dotyczy odrabianych zajęć)</w:t>
            </w:r>
          </w:p>
          <w:p w14:paraId="7A72BF86" w14:textId="7BFE0C9F" w:rsidR="00233C8B" w:rsidRPr="00233C8B" w:rsidRDefault="00233C8B" w:rsidP="00233C8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Sposobu prowadzenia zajęć (w tym np. jakość, przystępność przekazu, łączenie teorii z praktyką)</w:t>
            </w:r>
          </w:p>
          <w:p w14:paraId="09A5770E" w14:textId="77777777" w:rsidR="00233C8B" w:rsidRPr="00233C8B" w:rsidRDefault="00233C8B" w:rsidP="00233C8B">
            <w:pPr>
              <w:pStyle w:val="Akapitzlist"/>
              <w:rPr>
                <w:rFonts w:ascii="Aptos Narrow" w:hAnsi="Aptos Narrow"/>
                <w:b/>
                <w:bCs/>
                <w:color w:val="000000"/>
              </w:rPr>
            </w:pPr>
          </w:p>
          <w:p w14:paraId="17EDDA70" w14:textId="62C0ADB1" w:rsidR="004C1190" w:rsidRDefault="00CD7CA7" w:rsidP="00233C8B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 studentów </w:t>
            </w:r>
            <w:r w:rsidRPr="004C1190">
              <w:rPr>
                <w:sz w:val="24"/>
                <w:szCs w:val="24"/>
              </w:rPr>
              <w:t>kierunku Lekarskiego typ English Division (ED)</w:t>
            </w:r>
            <w:r w:rsidR="004C1190">
              <w:rPr>
                <w:sz w:val="24"/>
                <w:szCs w:val="24"/>
              </w:rPr>
              <w:t xml:space="preserve"> pytania dotyczące</w:t>
            </w:r>
            <w:r>
              <w:rPr>
                <w:sz w:val="24"/>
                <w:szCs w:val="24"/>
              </w:rPr>
              <w:t>;</w:t>
            </w:r>
          </w:p>
          <w:p w14:paraId="0244C03D" w14:textId="77777777" w:rsidR="005602AB" w:rsidRDefault="005602AB" w:rsidP="00233C8B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729B20ED" w14:textId="1749A9CA" w:rsidR="004C1190" w:rsidRDefault="004C1190" w:rsidP="004C119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4C1190">
              <w:rPr>
                <w:sz w:val="24"/>
                <w:szCs w:val="24"/>
              </w:rPr>
              <w:t>Jakości zajęć realizowanych w formie-learningu (za wyjątkiem oceny kwestii technicznych</w:t>
            </w:r>
            <w:r>
              <w:rPr>
                <w:sz w:val="24"/>
                <w:szCs w:val="24"/>
              </w:rPr>
              <w:t>)</w:t>
            </w:r>
          </w:p>
          <w:p w14:paraId="464CC93A" w14:textId="77777777" w:rsidR="004C1190" w:rsidRDefault="004C1190" w:rsidP="004C119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233C8B">
              <w:rPr>
                <w:sz w:val="24"/>
                <w:szCs w:val="24"/>
              </w:rPr>
              <w:t>Prowadzenia zajęć zgodnie z kartą przedmiotu</w:t>
            </w:r>
          </w:p>
          <w:p w14:paraId="23253D86" w14:textId="77777777" w:rsidR="004C1190" w:rsidRDefault="004C1190" w:rsidP="004C119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Punktualności i terminowości prowadzenia zajęć (nie dotyczy odrabianych zajęć)</w:t>
            </w:r>
          </w:p>
          <w:p w14:paraId="1F44CDDB" w14:textId="3CF69B1D" w:rsidR="00CD7CA7" w:rsidRPr="00233C8B" w:rsidRDefault="00CD7CA7" w:rsidP="00CD7CA7">
            <w:pPr>
              <w:widowControl/>
              <w:autoSpaceDE/>
              <w:autoSpaceDN/>
              <w:spacing w:after="160" w:line="259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B1609F">
              <w:rPr>
                <w:sz w:val="24"/>
                <w:szCs w:val="24"/>
              </w:rPr>
              <w:t xml:space="preserve">ostały ocenione na </w:t>
            </w:r>
            <w:r>
              <w:rPr>
                <w:sz w:val="24"/>
                <w:szCs w:val="24"/>
              </w:rPr>
              <w:t xml:space="preserve">bardzo </w:t>
            </w:r>
            <w:r w:rsidRPr="00B1609F">
              <w:rPr>
                <w:sz w:val="24"/>
                <w:szCs w:val="24"/>
              </w:rPr>
              <w:t xml:space="preserve">wysokim poziomie a średnia uzyskanych ocen wyniosła od </w:t>
            </w:r>
            <w:r>
              <w:rPr>
                <w:sz w:val="24"/>
                <w:szCs w:val="24"/>
              </w:rPr>
              <w:t>5,00</w:t>
            </w:r>
            <w:r w:rsidRPr="00B1609F">
              <w:rPr>
                <w:sz w:val="24"/>
                <w:szCs w:val="24"/>
              </w:rPr>
              <w:t xml:space="preserve"> do 4,</w:t>
            </w:r>
            <w:r>
              <w:rPr>
                <w:sz w:val="24"/>
                <w:szCs w:val="24"/>
              </w:rPr>
              <w:t xml:space="preserve">75. Natomiast </w:t>
            </w:r>
            <w:r w:rsidRPr="00B40405">
              <w:rPr>
                <w:sz w:val="24"/>
                <w:szCs w:val="24"/>
              </w:rPr>
              <w:t>średni</w:t>
            </w:r>
            <w:r>
              <w:rPr>
                <w:sz w:val="24"/>
                <w:szCs w:val="24"/>
              </w:rPr>
              <w:t>ą</w:t>
            </w:r>
            <w:r w:rsidRPr="00B40405">
              <w:rPr>
                <w:sz w:val="24"/>
                <w:szCs w:val="24"/>
              </w:rPr>
              <w:t xml:space="preserve"> </w:t>
            </w:r>
            <w:r w:rsidR="005602AB">
              <w:rPr>
                <w:sz w:val="24"/>
                <w:szCs w:val="24"/>
              </w:rPr>
              <w:t>pozyskanych</w:t>
            </w:r>
            <w:r w:rsidRPr="00B40405">
              <w:rPr>
                <w:sz w:val="24"/>
                <w:szCs w:val="24"/>
              </w:rPr>
              <w:t xml:space="preserve"> ocen </w:t>
            </w:r>
            <w:r w:rsidRPr="005063E6">
              <w:rPr>
                <w:sz w:val="24"/>
                <w:szCs w:val="24"/>
              </w:rPr>
              <w:t>w przedziale od 4,</w:t>
            </w:r>
            <w:r>
              <w:rPr>
                <w:sz w:val="24"/>
                <w:szCs w:val="24"/>
              </w:rPr>
              <w:t>67</w:t>
            </w:r>
            <w:r w:rsidRPr="005063E6">
              <w:rPr>
                <w:sz w:val="24"/>
                <w:szCs w:val="24"/>
              </w:rPr>
              <w:t xml:space="preserve"> do 4,</w:t>
            </w:r>
            <w:r>
              <w:rPr>
                <w:sz w:val="24"/>
                <w:szCs w:val="24"/>
              </w:rPr>
              <w:t>5 uzyskały pytania dotyczące;</w:t>
            </w:r>
          </w:p>
          <w:p w14:paraId="0AD67B64" w14:textId="77777777" w:rsidR="00CD7CA7" w:rsidRDefault="00CD7CA7" w:rsidP="00CD7CA7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Kontaktu z prowadzącym oraz gotowości prowadzącego do udzielania dodatkowych wyjaśnień</w:t>
            </w:r>
            <w:r w:rsidRPr="00B40405">
              <w:rPr>
                <w:sz w:val="24"/>
                <w:szCs w:val="24"/>
              </w:rPr>
              <w:tab/>
            </w:r>
          </w:p>
          <w:p w14:paraId="31EC9D5C" w14:textId="3C61B12A" w:rsidR="00CD7CA7" w:rsidRPr="00CD7CA7" w:rsidRDefault="00CD7CA7" w:rsidP="00CD7CA7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CD7CA7">
              <w:rPr>
                <w:sz w:val="24"/>
                <w:szCs w:val="24"/>
              </w:rPr>
              <w:t>Postawy (szacunek) prowadzącego zajęcia wobec uczestników zajęć</w:t>
            </w:r>
          </w:p>
          <w:p w14:paraId="190F318D" w14:textId="77777777" w:rsidR="00CD7CA7" w:rsidRDefault="00CD7CA7" w:rsidP="00CD7CA7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Przygotowania prowadzącego do zajęć (uporządkowanie sekwencji zajęć, dobór materiałów dydaktycznych)</w:t>
            </w:r>
          </w:p>
          <w:p w14:paraId="5B92A592" w14:textId="77777777" w:rsidR="00CD7CA7" w:rsidRPr="00233C8B" w:rsidRDefault="00CD7CA7" w:rsidP="00CD7CA7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233C8B">
              <w:rPr>
                <w:sz w:val="24"/>
                <w:szCs w:val="24"/>
              </w:rPr>
              <w:t>Określenie wymagań wobec uczestników zajęć oraz zasad oceniania</w:t>
            </w:r>
          </w:p>
          <w:p w14:paraId="7B483756" w14:textId="1A9CD782" w:rsidR="00111D51" w:rsidRPr="00CD7CA7" w:rsidRDefault="00CD7CA7" w:rsidP="00CD7CA7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B40405">
              <w:rPr>
                <w:sz w:val="24"/>
                <w:szCs w:val="24"/>
              </w:rPr>
              <w:t>Sposobu prowadzenia zajęć (w tym np. jakość, przystępność przekazu, łączenie teorii z praktyką)</w:t>
            </w:r>
          </w:p>
          <w:p w14:paraId="10734809" w14:textId="77777777" w:rsidR="008D2A57" w:rsidRDefault="008D2A57" w:rsidP="005602AB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35942002" w14:textId="77932625" w:rsidR="008D2A57" w:rsidRDefault="005602AB" w:rsidP="00CD7CA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Pozyskane </w:t>
            </w:r>
            <w:r w:rsidR="00803369" w:rsidRPr="00803369">
              <w:rPr>
                <w:sz w:val="24"/>
                <w:szCs w:val="24"/>
              </w:rPr>
              <w:t xml:space="preserve">od studentów kierunku Lekarskiego </w:t>
            </w:r>
            <w:r>
              <w:rPr>
                <w:sz w:val="24"/>
                <w:szCs w:val="24"/>
              </w:rPr>
              <w:t>o</w:t>
            </w:r>
            <w:r w:rsidR="00813BA2">
              <w:rPr>
                <w:sz w:val="24"/>
                <w:szCs w:val="24"/>
              </w:rPr>
              <w:t xml:space="preserve">dpowiedzi na </w:t>
            </w:r>
            <w:r>
              <w:rPr>
                <w:sz w:val="24"/>
                <w:szCs w:val="24"/>
              </w:rPr>
              <w:t xml:space="preserve">pytania zamieszczone w </w:t>
            </w:r>
            <w:r w:rsidR="008D2A57">
              <w:rPr>
                <w:sz w:val="24"/>
                <w:szCs w:val="24"/>
              </w:rPr>
              <w:t>ankie</w:t>
            </w:r>
            <w:r>
              <w:rPr>
                <w:sz w:val="24"/>
                <w:szCs w:val="24"/>
              </w:rPr>
              <w:t>tach</w:t>
            </w:r>
            <w:r w:rsidR="008D2A57">
              <w:rPr>
                <w:sz w:val="24"/>
                <w:szCs w:val="24"/>
              </w:rPr>
              <w:t xml:space="preserve"> mieszą się w następujących </w:t>
            </w:r>
            <w:r w:rsidR="00EA4569">
              <w:rPr>
                <w:sz w:val="24"/>
                <w:szCs w:val="24"/>
              </w:rPr>
              <w:t>kategoriach/</w:t>
            </w:r>
            <w:r w:rsidR="008D2A57">
              <w:rPr>
                <w:sz w:val="24"/>
                <w:szCs w:val="24"/>
              </w:rPr>
              <w:t xml:space="preserve">przedziałach; </w:t>
            </w:r>
          </w:p>
          <w:p w14:paraId="6747E814" w14:textId="77777777" w:rsidR="008D2A57" w:rsidRDefault="00CD7CA7" w:rsidP="008D2A5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55EC0">
              <w:rPr>
                <w:sz w:val="24"/>
                <w:szCs w:val="24"/>
              </w:rPr>
              <w:t xml:space="preserve">średnia 5,0 była wynikiem ocen uzyskanych w </w:t>
            </w:r>
            <w:r>
              <w:rPr>
                <w:sz w:val="24"/>
                <w:szCs w:val="24"/>
              </w:rPr>
              <w:t xml:space="preserve">6 </w:t>
            </w:r>
            <w:r w:rsidRPr="00A23C30">
              <w:rPr>
                <w:sz w:val="24"/>
                <w:szCs w:val="24"/>
              </w:rPr>
              <w:t>ankietach</w:t>
            </w:r>
          </w:p>
          <w:p w14:paraId="302B9150" w14:textId="77777777" w:rsidR="008D2A57" w:rsidRDefault="008D2A57" w:rsidP="008D2A57">
            <w:pPr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1F71009D" w14:textId="61A6B31B" w:rsidR="008D2A57" w:rsidRPr="008D2A57" w:rsidRDefault="00CD7CA7" w:rsidP="008D2A5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8D2A57">
              <w:rPr>
                <w:sz w:val="24"/>
                <w:szCs w:val="24"/>
              </w:rPr>
              <w:t>ankiet, w których średnia wystawionych ocen mieściła się w przedziale od 4,9</w:t>
            </w:r>
            <w:r w:rsidR="00483399" w:rsidRPr="008D2A57">
              <w:rPr>
                <w:sz w:val="24"/>
                <w:szCs w:val="24"/>
              </w:rPr>
              <w:t>1</w:t>
            </w:r>
            <w:r w:rsidRPr="008D2A57">
              <w:rPr>
                <w:sz w:val="24"/>
                <w:szCs w:val="24"/>
              </w:rPr>
              <w:t xml:space="preserve"> do 4</w:t>
            </w:r>
            <w:r w:rsidR="008D2A57" w:rsidRPr="008D2A57">
              <w:rPr>
                <w:sz w:val="24"/>
                <w:szCs w:val="24"/>
              </w:rPr>
              <w:t>,9</w:t>
            </w:r>
            <w:r w:rsidR="008D2A57">
              <w:rPr>
                <w:sz w:val="24"/>
                <w:szCs w:val="24"/>
              </w:rPr>
              <w:t>0</w:t>
            </w:r>
            <w:r w:rsidR="00EA4569">
              <w:rPr>
                <w:sz w:val="24"/>
                <w:szCs w:val="24"/>
              </w:rPr>
              <w:t xml:space="preserve"> pozyskano </w:t>
            </w:r>
            <w:r w:rsidR="008D2A57" w:rsidRPr="008D2A57">
              <w:rPr>
                <w:sz w:val="24"/>
                <w:szCs w:val="24"/>
              </w:rPr>
              <w:t>193</w:t>
            </w:r>
            <w:r w:rsidR="00EA4569">
              <w:rPr>
                <w:sz w:val="24"/>
                <w:szCs w:val="24"/>
              </w:rPr>
              <w:t xml:space="preserve">, </w:t>
            </w:r>
            <w:r w:rsidR="008D2A57">
              <w:rPr>
                <w:sz w:val="24"/>
                <w:szCs w:val="24"/>
              </w:rPr>
              <w:t xml:space="preserve">czyli 10% uzyskanych odpowiedzi </w:t>
            </w:r>
          </w:p>
          <w:p w14:paraId="4C45739C" w14:textId="5331EF32" w:rsidR="008D2A57" w:rsidRDefault="008D2A57" w:rsidP="008D2A5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8D2A57">
              <w:rPr>
                <w:sz w:val="24"/>
                <w:szCs w:val="24"/>
              </w:rPr>
              <w:t>ankiet, w których średnia wystawionych ocen mieściła się w przedziale od</w:t>
            </w:r>
            <w:r>
              <w:rPr>
                <w:sz w:val="24"/>
                <w:szCs w:val="24"/>
              </w:rPr>
              <w:t xml:space="preserve"> 4,89 do 4,80 </w:t>
            </w:r>
            <w:r w:rsidR="00813B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380</w:t>
            </w:r>
            <w:r w:rsidR="00813BA2">
              <w:rPr>
                <w:sz w:val="24"/>
                <w:szCs w:val="24"/>
              </w:rPr>
              <w:t xml:space="preserve"> (20% odpowiedzi)</w:t>
            </w:r>
          </w:p>
          <w:p w14:paraId="52FF7EE9" w14:textId="1B0B9E88" w:rsidR="00813BA2" w:rsidRDefault="00813BA2" w:rsidP="00813BA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8D2A57">
              <w:rPr>
                <w:sz w:val="24"/>
                <w:szCs w:val="24"/>
              </w:rPr>
              <w:t>ankiety, w których średnia wystawionych ocen mieściła się w przedziale od</w:t>
            </w:r>
            <w:r>
              <w:rPr>
                <w:sz w:val="24"/>
                <w:szCs w:val="24"/>
              </w:rPr>
              <w:t xml:space="preserve"> 4,79 do 4,70 – 228 (12% odpowiedzi)</w:t>
            </w:r>
          </w:p>
          <w:p w14:paraId="11829B2E" w14:textId="635A81EF" w:rsidR="00813BA2" w:rsidRDefault="00EA4569" w:rsidP="00813BA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najwięcej pozyskano </w:t>
            </w:r>
            <w:r w:rsidR="00813BA2" w:rsidRPr="008D2A57">
              <w:rPr>
                <w:sz w:val="24"/>
                <w:szCs w:val="24"/>
              </w:rPr>
              <w:t>ankiet, w których średnia wystawionych ocen mieściła się w przedziale od</w:t>
            </w:r>
            <w:r w:rsidR="00813BA2">
              <w:rPr>
                <w:sz w:val="24"/>
                <w:szCs w:val="24"/>
              </w:rPr>
              <w:t xml:space="preserve"> 4,69 do 4,</w:t>
            </w:r>
            <w:r>
              <w:rPr>
                <w:sz w:val="24"/>
                <w:szCs w:val="24"/>
              </w:rPr>
              <w:t>6</w:t>
            </w:r>
            <w:r w:rsidR="00813B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bo aż 624, co stanowiło 32</w:t>
            </w:r>
            <w:r w:rsidR="00813BA2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 xml:space="preserve">wszystkich </w:t>
            </w:r>
            <w:r w:rsidR="00813BA2">
              <w:rPr>
                <w:sz w:val="24"/>
                <w:szCs w:val="24"/>
              </w:rPr>
              <w:t>odpowiedzi</w:t>
            </w:r>
          </w:p>
          <w:p w14:paraId="7175D228" w14:textId="04919884" w:rsidR="008D2A57" w:rsidRPr="00EA4569" w:rsidRDefault="00EA4569" w:rsidP="00EA4569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8D2A57">
              <w:rPr>
                <w:sz w:val="24"/>
                <w:szCs w:val="24"/>
              </w:rPr>
              <w:t>ankiety, w których średnia wystawionych ocen mieściła się w przedziale od</w:t>
            </w:r>
            <w:r>
              <w:rPr>
                <w:sz w:val="24"/>
                <w:szCs w:val="24"/>
              </w:rPr>
              <w:t xml:space="preserve"> 4,59 do 4,50 –  336 (17% odpowiedzi)</w:t>
            </w:r>
          </w:p>
          <w:p w14:paraId="159E8F82" w14:textId="55FECAD5" w:rsidR="00CD7CA7" w:rsidRDefault="00CD7CA7" w:rsidP="008D2A57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3C30">
              <w:rPr>
                <w:sz w:val="24"/>
                <w:szCs w:val="24"/>
              </w:rPr>
              <w:t xml:space="preserve"> </w:t>
            </w:r>
            <w:r w:rsidR="00EA4569">
              <w:rPr>
                <w:sz w:val="24"/>
                <w:szCs w:val="24"/>
              </w:rPr>
              <w:t>Warto zaznaczyć, że n</w:t>
            </w:r>
            <w:r w:rsidRPr="00A23C30">
              <w:rPr>
                <w:sz w:val="24"/>
                <w:szCs w:val="24"/>
              </w:rPr>
              <w:t>ajniższa średnia to 4,</w:t>
            </w:r>
            <w:r w:rsidR="00483399">
              <w:rPr>
                <w:sz w:val="24"/>
                <w:szCs w:val="24"/>
              </w:rPr>
              <w:t>50</w:t>
            </w:r>
            <w:r w:rsidRPr="00A23C30">
              <w:rPr>
                <w:sz w:val="24"/>
                <w:szCs w:val="24"/>
              </w:rPr>
              <w:t xml:space="preserve">, którą odnotowano w </w:t>
            </w:r>
            <w:r w:rsidR="00483399">
              <w:rPr>
                <w:sz w:val="24"/>
                <w:szCs w:val="24"/>
              </w:rPr>
              <w:t>12</w:t>
            </w:r>
            <w:r w:rsidRPr="00A23C30">
              <w:rPr>
                <w:sz w:val="24"/>
                <w:szCs w:val="24"/>
              </w:rPr>
              <w:t xml:space="preserve"> ankietach. </w:t>
            </w:r>
          </w:p>
          <w:p w14:paraId="0EDD3ADB" w14:textId="6F4437AD" w:rsidR="003576E5" w:rsidRPr="00EA4569" w:rsidRDefault="003576E5" w:rsidP="00EA456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576E5" w14:paraId="2BDD754E" w14:textId="77777777" w:rsidTr="003576E5">
        <w:trPr>
          <w:trHeight w:val="515"/>
        </w:trPr>
        <w:tc>
          <w:tcPr>
            <w:tcW w:w="9644" w:type="dxa"/>
            <w:gridSpan w:val="2"/>
          </w:tcPr>
          <w:p w14:paraId="02BD1BBB" w14:textId="77777777" w:rsidR="003576E5" w:rsidRPr="00EA6136" w:rsidRDefault="003576E5" w:rsidP="00430015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  <w:r w:rsidRPr="00EA6136">
              <w:rPr>
                <w:b/>
                <w:sz w:val="24"/>
                <w:szCs w:val="24"/>
              </w:rPr>
              <w:t>Plan działań naprawczych z harmonogramem ich wdrażania</w:t>
            </w:r>
          </w:p>
        </w:tc>
      </w:tr>
      <w:tr w:rsidR="003576E5" w14:paraId="63B9C1E7" w14:textId="77777777" w:rsidTr="003576E5">
        <w:trPr>
          <w:trHeight w:val="921"/>
        </w:trPr>
        <w:tc>
          <w:tcPr>
            <w:tcW w:w="9644" w:type="dxa"/>
            <w:gridSpan w:val="2"/>
          </w:tcPr>
          <w:p w14:paraId="77099C76" w14:textId="77777777" w:rsidR="00891E65" w:rsidRDefault="00803369" w:rsidP="0080336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803369">
              <w:rPr>
                <w:sz w:val="24"/>
                <w:szCs w:val="24"/>
              </w:rPr>
              <w:t xml:space="preserve">Należy motywować studentów do uczestnictwa w ankiecie, zadbać o zwiększenie liczby studentów dokonujących wnikliwej i konstruktywnej oceny nauczycieli. </w:t>
            </w:r>
          </w:p>
          <w:p w14:paraId="3BDAE50F" w14:textId="530B6409" w:rsidR="00803369" w:rsidRDefault="00803369" w:rsidP="0080336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803369">
              <w:rPr>
                <w:sz w:val="24"/>
                <w:szCs w:val="24"/>
              </w:rPr>
              <w:t xml:space="preserve">Warto również poprosić studentów, aby wpisywali do ankiety swoje uwagi, które pozwoliłyby nam lepiej reagować na ich potrzeby. Sprzyjałoby to optymalizacji działań pozwalających na podnoszenie efektywności pracy, zwiększenie dbałości o jakość kształcenia. </w:t>
            </w:r>
          </w:p>
          <w:p w14:paraId="2203B344" w14:textId="77777777" w:rsidR="00803369" w:rsidRPr="00803369" w:rsidRDefault="00803369" w:rsidP="0080336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80336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Należy zwrócić uwagę na sposób prowadzenia zajęć (w tym np. jakość, przystępność przekazu, łączenie teorii z praktyką).</w:t>
            </w:r>
          </w:p>
          <w:p w14:paraId="59A3187C" w14:textId="77777777" w:rsidR="00803369" w:rsidRPr="00803369" w:rsidRDefault="00803369" w:rsidP="00361E59">
            <w:pPr>
              <w:pStyle w:val="Akapitzlist"/>
              <w:widowControl/>
              <w:numPr>
                <w:ilvl w:val="0"/>
                <w:numId w:val="8"/>
              </w:numPr>
              <w:adjustRightInd w:val="0"/>
              <w:ind w:right="418"/>
              <w:jc w:val="both"/>
              <w:rPr>
                <w:sz w:val="24"/>
                <w:szCs w:val="24"/>
              </w:rPr>
            </w:pPr>
            <w:r w:rsidRPr="00803369">
              <w:rPr>
                <w:sz w:val="24"/>
                <w:szCs w:val="24"/>
              </w:rPr>
              <w:t>Można zauważyć, że studenci coraz wyraźniej określają swoje potrzeby i potrafią ocenić pracę dydaktyczną oraz wiedzę osób prowadzących zajęcia. Wiele studenckich wypowiedzi to wypowiedzi merytoryczne, którym należy przyjrzeć się uważnie. Szczególnie ważne jest przeprowadzenie analiz, wyciągnięcie wniosków i podjęcie konkretnych działań – realizacja rok akademicki 2025/2026</w:t>
            </w:r>
          </w:p>
          <w:p w14:paraId="570E8965" w14:textId="307DE0CF" w:rsidR="00803369" w:rsidRPr="00803369" w:rsidRDefault="00803369" w:rsidP="00803369">
            <w:pPr>
              <w:pStyle w:val="TableParagraph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3576E5" w14:paraId="6543D55D" w14:textId="77777777" w:rsidTr="003576E5">
        <w:trPr>
          <w:trHeight w:val="1379"/>
        </w:trPr>
        <w:tc>
          <w:tcPr>
            <w:tcW w:w="3081" w:type="dxa"/>
          </w:tcPr>
          <w:p w14:paraId="6850AF6E" w14:textId="77777777" w:rsidR="003576E5" w:rsidRDefault="003576E5" w:rsidP="00430015">
            <w:pPr>
              <w:pStyle w:val="TableParagraph"/>
              <w:rPr>
                <w:b/>
              </w:rPr>
            </w:pPr>
          </w:p>
          <w:p w14:paraId="7A66FA1B" w14:textId="77777777" w:rsidR="003576E5" w:rsidRDefault="003576E5" w:rsidP="00430015">
            <w:pPr>
              <w:pStyle w:val="TableParagraph"/>
              <w:spacing w:before="10"/>
              <w:rPr>
                <w:b/>
              </w:rPr>
            </w:pPr>
          </w:p>
          <w:p w14:paraId="5B95D445" w14:textId="77777777" w:rsidR="003576E5" w:rsidRDefault="003576E5" w:rsidP="0043001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sporządził/a</w:t>
            </w:r>
          </w:p>
        </w:tc>
        <w:tc>
          <w:tcPr>
            <w:tcW w:w="6563" w:type="dxa"/>
          </w:tcPr>
          <w:p w14:paraId="1DFD3BA7" w14:textId="77777777" w:rsidR="003576E5" w:rsidRDefault="003576E5" w:rsidP="00430015">
            <w:pPr>
              <w:pStyle w:val="TableParagraph"/>
              <w:rPr>
                <w:b/>
              </w:rPr>
            </w:pPr>
          </w:p>
          <w:p w14:paraId="16E62E51" w14:textId="77777777" w:rsidR="003576E5" w:rsidRDefault="003576E5" w:rsidP="00430015">
            <w:pPr>
              <w:pStyle w:val="TableParagraph"/>
              <w:rPr>
                <w:b/>
              </w:rPr>
            </w:pPr>
          </w:p>
          <w:p w14:paraId="178B9931" w14:textId="77777777" w:rsidR="003576E5" w:rsidRDefault="003576E5" w:rsidP="00430015">
            <w:pPr>
              <w:pStyle w:val="TableParagraph"/>
              <w:spacing w:before="176"/>
              <w:ind w:left="489" w:right="48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……………………………………………………..</w:t>
            </w:r>
          </w:p>
          <w:p w14:paraId="6180B661" w14:textId="77777777" w:rsidR="003576E5" w:rsidRDefault="003576E5" w:rsidP="00430015">
            <w:pPr>
              <w:pStyle w:val="TableParagraph"/>
              <w:ind w:left="489" w:right="4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(data, podpis Przewodniczącej</w:t>
            </w:r>
          </w:p>
          <w:p w14:paraId="21E18F51" w14:textId="77777777" w:rsidR="003576E5" w:rsidRDefault="003576E5" w:rsidP="00430015">
            <w:pPr>
              <w:pStyle w:val="TableParagraph"/>
              <w:spacing w:line="217" w:lineRule="exact"/>
              <w:ind w:left="489" w:right="484"/>
              <w:jc w:val="center"/>
              <w:rPr>
                <w:i/>
                <w:sz w:val="20"/>
              </w:rPr>
            </w:pPr>
          </w:p>
        </w:tc>
      </w:tr>
      <w:tr w:rsidR="003576E5" w14:paraId="2495AB28" w14:textId="77777777" w:rsidTr="003576E5">
        <w:trPr>
          <w:trHeight w:val="1312"/>
        </w:trPr>
        <w:tc>
          <w:tcPr>
            <w:tcW w:w="3081" w:type="dxa"/>
          </w:tcPr>
          <w:p w14:paraId="765D40CD" w14:textId="77777777" w:rsidR="003576E5" w:rsidRDefault="003576E5" w:rsidP="00430015">
            <w:pPr>
              <w:pStyle w:val="TableParagraph"/>
              <w:rPr>
                <w:b/>
              </w:rPr>
            </w:pPr>
          </w:p>
          <w:p w14:paraId="728BE783" w14:textId="77777777" w:rsidR="003576E5" w:rsidRDefault="003576E5" w:rsidP="0043001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C3D9448" w14:textId="77777777" w:rsidR="003576E5" w:rsidRDefault="003576E5" w:rsidP="0043001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przyjął/przyjęła</w:t>
            </w:r>
          </w:p>
        </w:tc>
        <w:tc>
          <w:tcPr>
            <w:tcW w:w="6563" w:type="dxa"/>
          </w:tcPr>
          <w:p w14:paraId="616E8C8F" w14:textId="77777777" w:rsidR="003576E5" w:rsidRDefault="003576E5" w:rsidP="00430015">
            <w:pPr>
              <w:pStyle w:val="TableParagraph"/>
              <w:rPr>
                <w:b/>
                <w:sz w:val="26"/>
              </w:rPr>
            </w:pPr>
          </w:p>
          <w:p w14:paraId="69133445" w14:textId="77777777" w:rsidR="003576E5" w:rsidRDefault="003576E5" w:rsidP="004300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C9319B" w14:textId="77777777" w:rsidR="003576E5" w:rsidRDefault="003576E5" w:rsidP="00430015">
            <w:pPr>
              <w:pStyle w:val="TableParagraph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……………………………………………………..</w:t>
            </w:r>
          </w:p>
          <w:p w14:paraId="6180C86B" w14:textId="77777777" w:rsidR="003576E5" w:rsidRDefault="003576E5" w:rsidP="00430015">
            <w:pPr>
              <w:pStyle w:val="TableParagraph"/>
              <w:spacing w:before="1" w:line="230" w:lineRule="atLeast"/>
              <w:ind w:left="1636" w:right="1627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(data, podpis Przewodniczącej/go Wydziałowej Komisji ds. Kształcenia)</w:t>
            </w:r>
          </w:p>
        </w:tc>
      </w:tr>
    </w:tbl>
    <w:p w14:paraId="0DB241A3" w14:textId="77777777" w:rsidR="00B93BB3" w:rsidRDefault="00B93BB3"/>
    <w:sectPr w:rsidR="00B9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623"/>
    <w:multiLevelType w:val="hybridMultilevel"/>
    <w:tmpl w:val="5EB8390C"/>
    <w:lvl w:ilvl="0" w:tplc="0409000F">
      <w:start w:val="1"/>
      <w:numFmt w:val="decimal"/>
      <w:lvlText w:val="%1.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 w15:restartNumberingAfterBreak="0">
    <w:nsid w:val="234421A4"/>
    <w:multiLevelType w:val="hybridMultilevel"/>
    <w:tmpl w:val="6E60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BE1"/>
    <w:multiLevelType w:val="hybridMultilevel"/>
    <w:tmpl w:val="FD8C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0CB3"/>
    <w:multiLevelType w:val="hybridMultilevel"/>
    <w:tmpl w:val="CFB0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F7C0E"/>
    <w:multiLevelType w:val="hybridMultilevel"/>
    <w:tmpl w:val="F59602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E7368D"/>
    <w:multiLevelType w:val="hybridMultilevel"/>
    <w:tmpl w:val="0EF65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DC0C42"/>
    <w:multiLevelType w:val="hybridMultilevel"/>
    <w:tmpl w:val="FA1A4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309A8"/>
    <w:multiLevelType w:val="hybridMultilevel"/>
    <w:tmpl w:val="4C688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3E7EEB"/>
    <w:multiLevelType w:val="hybridMultilevel"/>
    <w:tmpl w:val="BB287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FB3942"/>
    <w:multiLevelType w:val="hybridMultilevel"/>
    <w:tmpl w:val="2A7C5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420">
    <w:abstractNumId w:val="0"/>
  </w:num>
  <w:num w:numId="2" w16cid:durableId="1494105567">
    <w:abstractNumId w:val="4"/>
  </w:num>
  <w:num w:numId="3" w16cid:durableId="1348943446">
    <w:abstractNumId w:val="7"/>
  </w:num>
  <w:num w:numId="4" w16cid:durableId="1654673590">
    <w:abstractNumId w:val="6"/>
  </w:num>
  <w:num w:numId="5" w16cid:durableId="841166763">
    <w:abstractNumId w:val="5"/>
  </w:num>
  <w:num w:numId="6" w16cid:durableId="370805634">
    <w:abstractNumId w:val="2"/>
  </w:num>
  <w:num w:numId="7" w16cid:durableId="1752390271">
    <w:abstractNumId w:val="8"/>
  </w:num>
  <w:num w:numId="8" w16cid:durableId="1213233897">
    <w:abstractNumId w:val="9"/>
  </w:num>
  <w:num w:numId="9" w16cid:durableId="401416362">
    <w:abstractNumId w:val="3"/>
  </w:num>
  <w:num w:numId="10" w16cid:durableId="152096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E5"/>
    <w:rsid w:val="00023264"/>
    <w:rsid w:val="00056417"/>
    <w:rsid w:val="00111D51"/>
    <w:rsid w:val="00233C8B"/>
    <w:rsid w:val="002C18B1"/>
    <w:rsid w:val="003576E5"/>
    <w:rsid w:val="00361E59"/>
    <w:rsid w:val="00373F53"/>
    <w:rsid w:val="00483399"/>
    <w:rsid w:val="00496E60"/>
    <w:rsid w:val="004A517D"/>
    <w:rsid w:val="004C1190"/>
    <w:rsid w:val="005602AB"/>
    <w:rsid w:val="0064633E"/>
    <w:rsid w:val="006A6D5F"/>
    <w:rsid w:val="006C7CCB"/>
    <w:rsid w:val="00754524"/>
    <w:rsid w:val="00794BAB"/>
    <w:rsid w:val="00803369"/>
    <w:rsid w:val="00813BA2"/>
    <w:rsid w:val="00891E65"/>
    <w:rsid w:val="008D2A57"/>
    <w:rsid w:val="00B93BB3"/>
    <w:rsid w:val="00BB52A2"/>
    <w:rsid w:val="00CB0419"/>
    <w:rsid w:val="00CD7CA7"/>
    <w:rsid w:val="00CF7ACF"/>
    <w:rsid w:val="00EA4569"/>
    <w:rsid w:val="00F66EB0"/>
    <w:rsid w:val="00F74199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A7E0"/>
  <w15:chartTrackingRefBased/>
  <w15:docId w15:val="{8EC11C3A-7775-4FDE-A7B4-EAE017F5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l-PL"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6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6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6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6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6E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576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76E5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6E5"/>
    <w:rPr>
      <w:rFonts w:ascii="Times New Roman" w:eastAsia="Times New Roman" w:hAnsi="Times New Roman" w:cs="Times New Roman"/>
      <w:b/>
      <w:bCs/>
      <w:kern w:val="0"/>
      <w:sz w:val="26"/>
      <w:szCs w:val="26"/>
      <w:lang w:val="pl-PL"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5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Marwicka</dc:creator>
  <cp:keywords/>
  <dc:description/>
  <cp:lastModifiedBy>Justyna Marwicka</cp:lastModifiedBy>
  <cp:revision>6</cp:revision>
  <cp:lastPrinted>2026-02-26T13:17:00Z</cp:lastPrinted>
  <dcterms:created xsi:type="dcterms:W3CDTF">2026-02-11T16:17:00Z</dcterms:created>
  <dcterms:modified xsi:type="dcterms:W3CDTF">2026-02-22T12:51:00Z</dcterms:modified>
</cp:coreProperties>
</file>