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00D4" w14:textId="77777777" w:rsidR="001B7299" w:rsidRDefault="001B7299" w:rsidP="001B7299">
      <w:pPr>
        <w:pStyle w:val="Tekstpodstawowy"/>
        <w:spacing w:before="213"/>
        <w:ind w:left="692" w:right="705"/>
        <w:jc w:val="center"/>
      </w:pPr>
      <w:r>
        <w:t xml:space="preserve">RAPORT Z DZIAŁALNOŚCI ZESPOŁU DS. EWALUACJI JAKOŚCI KSZTAŁCENIA </w:t>
      </w:r>
    </w:p>
    <w:p w14:paraId="5C8D9FFA" w14:textId="4B7A3843" w:rsidR="001B7299" w:rsidRDefault="001B7299" w:rsidP="001B7299">
      <w:pPr>
        <w:pStyle w:val="Tekstpodstawowy"/>
        <w:spacing w:before="213"/>
        <w:ind w:left="692" w:right="705"/>
        <w:jc w:val="center"/>
      </w:pPr>
      <w:r>
        <w:t xml:space="preserve">ANALIZA OCENY ZAJĘĆ DYDAKTYCZNYCH W SEMESTRZE </w:t>
      </w:r>
      <w:r w:rsidR="002B6BAB">
        <w:t>ZIMOWYM W</w:t>
      </w:r>
      <w:r>
        <w:t xml:space="preserve"> ROKU AKADEMICKIEM 2024/2025</w:t>
      </w:r>
    </w:p>
    <w:p w14:paraId="403F274A" w14:textId="77777777" w:rsidR="001B7299" w:rsidRDefault="001B7299" w:rsidP="001B7299">
      <w:pPr>
        <w:pStyle w:val="Tekstpodstawowy"/>
        <w:spacing w:before="8"/>
        <w:rPr>
          <w:sz w:val="16"/>
        </w:rPr>
      </w:pPr>
    </w:p>
    <w:tbl>
      <w:tblPr>
        <w:tblStyle w:val="TableNormal"/>
        <w:tblW w:w="967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7559"/>
      </w:tblGrid>
      <w:tr w:rsidR="001B7299" w14:paraId="2D0620EC" w14:textId="77777777" w:rsidTr="000A61E9">
        <w:trPr>
          <w:trHeight w:val="419"/>
        </w:trPr>
        <w:tc>
          <w:tcPr>
            <w:tcW w:w="9677" w:type="dxa"/>
            <w:gridSpan w:val="2"/>
          </w:tcPr>
          <w:p w14:paraId="51D32A2F" w14:textId="77777777" w:rsidR="001B7299" w:rsidRDefault="001B7299" w:rsidP="000A61E9">
            <w:pPr>
              <w:pStyle w:val="TableParagraph"/>
              <w:spacing w:before="68"/>
              <w:ind w:left="3113" w:right="3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INFORMACJEPODSTAWOWE</w:t>
            </w:r>
          </w:p>
        </w:tc>
      </w:tr>
      <w:tr w:rsidR="001B7299" w14:paraId="08B7BDF4" w14:textId="77777777" w:rsidTr="000A61E9">
        <w:trPr>
          <w:trHeight w:val="453"/>
        </w:trPr>
        <w:tc>
          <w:tcPr>
            <w:tcW w:w="2118" w:type="dxa"/>
          </w:tcPr>
          <w:p w14:paraId="5F29BB06" w14:textId="77777777" w:rsidR="001B7299" w:rsidRDefault="001B7299" w:rsidP="000A61E9">
            <w:pPr>
              <w:pStyle w:val="TableParagraph"/>
              <w:spacing w:before="108"/>
              <w:ind w:left="345" w:right="3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Wydział</w:t>
            </w:r>
          </w:p>
        </w:tc>
        <w:tc>
          <w:tcPr>
            <w:tcW w:w="7559" w:type="dxa"/>
          </w:tcPr>
          <w:p w14:paraId="5EF8C559" w14:textId="77777777" w:rsidR="001B7299" w:rsidRPr="001B7299" w:rsidRDefault="001B7299" w:rsidP="000A61E9">
            <w:pPr>
              <w:pStyle w:val="TableParagraph"/>
              <w:spacing w:before="120" w:after="120"/>
              <w:rPr>
                <w:b/>
                <w:bCs/>
                <w:sz w:val="20"/>
              </w:rPr>
            </w:pPr>
            <w:r w:rsidRPr="001B7299">
              <w:rPr>
                <w:b/>
                <w:bCs/>
                <w:sz w:val="20"/>
              </w:rPr>
              <w:t>Lekarski</w:t>
            </w:r>
          </w:p>
        </w:tc>
      </w:tr>
      <w:tr w:rsidR="001B7299" w14:paraId="4A20E8BE" w14:textId="77777777" w:rsidTr="000A61E9">
        <w:trPr>
          <w:trHeight w:val="453"/>
        </w:trPr>
        <w:tc>
          <w:tcPr>
            <w:tcW w:w="2118" w:type="dxa"/>
          </w:tcPr>
          <w:p w14:paraId="0BFEEC39" w14:textId="77777777" w:rsidR="001B7299" w:rsidRDefault="001B7299" w:rsidP="000A61E9">
            <w:pPr>
              <w:pStyle w:val="TableParagraph"/>
              <w:spacing w:before="110"/>
              <w:ind w:left="345" w:right="3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Rok akademicki:</w:t>
            </w:r>
          </w:p>
        </w:tc>
        <w:tc>
          <w:tcPr>
            <w:tcW w:w="7559" w:type="dxa"/>
          </w:tcPr>
          <w:p w14:paraId="4DB8EB1F" w14:textId="77777777" w:rsidR="001B7299" w:rsidRDefault="001B7299" w:rsidP="000A61E9">
            <w:pPr>
              <w:pStyle w:val="TableParagraph"/>
              <w:spacing w:before="99"/>
              <w:ind w:left="107"/>
              <w:rPr>
                <w:b/>
              </w:rPr>
            </w:pPr>
            <w:r>
              <w:rPr>
                <w:b/>
              </w:rPr>
              <w:t>2024/2025</w:t>
            </w:r>
          </w:p>
        </w:tc>
      </w:tr>
    </w:tbl>
    <w:p w14:paraId="6B8D8AC0" w14:textId="77777777" w:rsidR="001B7299" w:rsidRDefault="001B7299" w:rsidP="001B7299">
      <w:pPr>
        <w:pStyle w:val="Tekstpodstawowy"/>
        <w:spacing w:before="3" w:after="1"/>
        <w:rPr>
          <w:sz w:val="22"/>
        </w:rPr>
      </w:pPr>
    </w:p>
    <w:tbl>
      <w:tblPr>
        <w:tblStyle w:val="TableNormal"/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"/>
        <w:gridCol w:w="1842"/>
        <w:gridCol w:w="4113"/>
        <w:gridCol w:w="3316"/>
      </w:tblGrid>
      <w:tr w:rsidR="001B7299" w14:paraId="4C006E31" w14:textId="77777777" w:rsidTr="000A61E9">
        <w:trPr>
          <w:trHeight w:val="417"/>
        </w:trPr>
        <w:tc>
          <w:tcPr>
            <w:tcW w:w="9639" w:type="dxa"/>
            <w:gridSpan w:val="4"/>
          </w:tcPr>
          <w:p w14:paraId="3010DDC3" w14:textId="77777777" w:rsidR="001B7299" w:rsidRDefault="001B7299" w:rsidP="000A61E9">
            <w:pPr>
              <w:pStyle w:val="TableParagraph"/>
              <w:spacing w:before="91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SKŁAD ZESPOŁU:</w:t>
            </w:r>
          </w:p>
          <w:p w14:paraId="12185EFB" w14:textId="76A95F32" w:rsidR="001B7299" w:rsidRDefault="001B7299" w:rsidP="000A61E9">
            <w:pPr>
              <w:pStyle w:val="TableParagraph"/>
              <w:spacing w:before="91"/>
              <w:ind w:left="633"/>
              <w:rPr>
                <w:b/>
                <w:sz w:val="20"/>
              </w:rPr>
            </w:pPr>
            <w:r>
              <w:rPr>
                <w:b/>
                <w:sz w:val="20"/>
              </w:rPr>
              <w:t>KOORDYMATOR ZESPOŁU:</w:t>
            </w:r>
            <w:r w:rsidRPr="001B7299">
              <w:rPr>
                <w:b/>
                <w:sz w:val="20"/>
              </w:rPr>
              <w:t xml:space="preserve"> dr n. biol. Wioleta Kondziołka </w:t>
            </w:r>
          </w:p>
        </w:tc>
      </w:tr>
      <w:tr w:rsidR="001B7299" w14:paraId="2BA87A1D" w14:textId="77777777" w:rsidTr="000A61E9">
        <w:trPr>
          <w:trHeight w:val="460"/>
        </w:trPr>
        <w:tc>
          <w:tcPr>
            <w:tcW w:w="368" w:type="dxa"/>
          </w:tcPr>
          <w:p w14:paraId="479031AE" w14:textId="77777777" w:rsidR="001B7299" w:rsidRDefault="001B7299" w:rsidP="000A61E9">
            <w:pPr>
              <w:pStyle w:val="TableParagraph"/>
              <w:spacing w:before="55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842" w:type="dxa"/>
          </w:tcPr>
          <w:p w14:paraId="01CEBEED" w14:textId="77777777" w:rsidR="001B7299" w:rsidRDefault="001B7299" w:rsidP="000A61E9">
            <w:pPr>
              <w:pStyle w:val="TableParagraph"/>
              <w:spacing w:line="230" w:lineRule="exact"/>
              <w:ind w:left="532" w:hanging="17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Tytuł/stopień </w:t>
            </w:r>
            <w:r>
              <w:rPr>
                <w:b/>
                <w:sz w:val="20"/>
              </w:rPr>
              <w:t>naukowy</w:t>
            </w:r>
          </w:p>
        </w:tc>
        <w:tc>
          <w:tcPr>
            <w:tcW w:w="4113" w:type="dxa"/>
          </w:tcPr>
          <w:p w14:paraId="737F2DFC" w14:textId="77777777" w:rsidR="001B7299" w:rsidRDefault="001B7299" w:rsidP="000A61E9">
            <w:pPr>
              <w:pStyle w:val="TableParagraph"/>
              <w:spacing w:before="113"/>
              <w:ind w:left="1364" w:right="13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</w:t>
            </w:r>
          </w:p>
        </w:tc>
        <w:tc>
          <w:tcPr>
            <w:tcW w:w="3316" w:type="dxa"/>
          </w:tcPr>
          <w:p w14:paraId="71141CF9" w14:textId="77777777" w:rsidR="001B7299" w:rsidRDefault="001B7299" w:rsidP="000A61E9">
            <w:pPr>
              <w:pStyle w:val="TableParagraph"/>
              <w:spacing w:before="113"/>
              <w:ind w:left="1099"/>
              <w:rPr>
                <w:b/>
                <w:sz w:val="20"/>
              </w:rPr>
            </w:pPr>
            <w:r>
              <w:rPr>
                <w:b/>
                <w:sz w:val="20"/>
              </w:rPr>
              <w:t>Status członka</w:t>
            </w:r>
          </w:p>
        </w:tc>
      </w:tr>
      <w:tr w:rsidR="001B7299" w14:paraId="10CD6E2A" w14:textId="77777777" w:rsidTr="000A61E9">
        <w:trPr>
          <w:trHeight w:val="345"/>
        </w:trPr>
        <w:tc>
          <w:tcPr>
            <w:tcW w:w="368" w:type="dxa"/>
          </w:tcPr>
          <w:p w14:paraId="79617589" w14:textId="77777777" w:rsidR="001B7299" w:rsidRDefault="001B7299" w:rsidP="001B7299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42" w:type="dxa"/>
            <w:vAlign w:val="center"/>
          </w:tcPr>
          <w:p w14:paraId="2AE70228" w14:textId="00960C9D" w:rsidR="001B7299" w:rsidRDefault="001B7299" w:rsidP="001B7299">
            <w:pPr>
              <w:pStyle w:val="TableParagraph"/>
              <w:jc w:val="center"/>
              <w:rPr>
                <w:sz w:val="20"/>
              </w:rPr>
            </w:pPr>
            <w:r w:rsidRPr="00FD1EFF">
              <w:rPr>
                <w:sz w:val="20"/>
              </w:rPr>
              <w:t xml:space="preserve">dr n. o </w:t>
            </w:r>
            <w:proofErr w:type="spellStart"/>
            <w:r w:rsidRPr="00FD1EFF">
              <w:rPr>
                <w:sz w:val="20"/>
              </w:rPr>
              <w:t>zdr</w:t>
            </w:r>
            <w:proofErr w:type="spellEnd"/>
            <w:r w:rsidRPr="00FD1EFF">
              <w:rPr>
                <w:sz w:val="20"/>
              </w:rPr>
              <w:t>.</w:t>
            </w:r>
          </w:p>
        </w:tc>
        <w:tc>
          <w:tcPr>
            <w:tcW w:w="4113" w:type="dxa"/>
            <w:vAlign w:val="center"/>
          </w:tcPr>
          <w:p w14:paraId="7B4A75E5" w14:textId="176E87C1" w:rsidR="001B7299" w:rsidRDefault="001B7299" w:rsidP="001B7299">
            <w:pPr>
              <w:pStyle w:val="TableParagraph"/>
              <w:jc w:val="center"/>
              <w:rPr>
                <w:sz w:val="20"/>
              </w:rPr>
            </w:pPr>
            <w:r w:rsidRPr="00FD1EFF">
              <w:rPr>
                <w:sz w:val="20"/>
              </w:rPr>
              <w:t xml:space="preserve">Monika </w:t>
            </w:r>
            <w:proofErr w:type="spellStart"/>
            <w:r w:rsidRPr="00FD1EFF">
              <w:rPr>
                <w:sz w:val="20"/>
              </w:rPr>
              <w:t>Wawszczak</w:t>
            </w:r>
            <w:proofErr w:type="spellEnd"/>
            <w:r w:rsidRPr="00FD1EFF">
              <w:rPr>
                <w:sz w:val="20"/>
              </w:rPr>
              <w:t>-Kasza</w:t>
            </w:r>
          </w:p>
        </w:tc>
        <w:tc>
          <w:tcPr>
            <w:tcW w:w="3316" w:type="dxa"/>
            <w:vAlign w:val="center"/>
          </w:tcPr>
          <w:p w14:paraId="7299C953" w14:textId="065AAABE" w:rsidR="001B7299" w:rsidRDefault="001B7299" w:rsidP="001B7299">
            <w:pPr>
              <w:pStyle w:val="TableParagraph"/>
              <w:jc w:val="center"/>
              <w:rPr>
                <w:sz w:val="20"/>
              </w:rPr>
            </w:pPr>
            <w:r w:rsidRPr="00FD1EFF">
              <w:rPr>
                <w:sz w:val="20"/>
              </w:rPr>
              <w:t>nauczyciel akademicki</w:t>
            </w:r>
          </w:p>
        </w:tc>
      </w:tr>
      <w:tr w:rsidR="001B7299" w14:paraId="0CE22E9B" w14:textId="77777777" w:rsidTr="000A61E9">
        <w:trPr>
          <w:trHeight w:val="345"/>
        </w:trPr>
        <w:tc>
          <w:tcPr>
            <w:tcW w:w="368" w:type="dxa"/>
          </w:tcPr>
          <w:p w14:paraId="34080239" w14:textId="77777777" w:rsidR="001B7299" w:rsidRDefault="001B7299" w:rsidP="001B7299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42" w:type="dxa"/>
            <w:vAlign w:val="center"/>
          </w:tcPr>
          <w:p w14:paraId="324A0AB1" w14:textId="5F54FFC5" w:rsidR="001B7299" w:rsidRDefault="001B7299" w:rsidP="001B729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dr n. biol.</w:t>
            </w:r>
          </w:p>
        </w:tc>
        <w:tc>
          <w:tcPr>
            <w:tcW w:w="4113" w:type="dxa"/>
            <w:vAlign w:val="center"/>
          </w:tcPr>
          <w:p w14:paraId="5D88F4CD" w14:textId="5AE5085C" w:rsidR="001B7299" w:rsidRDefault="001B7299" w:rsidP="001B7299">
            <w:pPr>
              <w:pStyle w:val="TableParagraph"/>
              <w:jc w:val="center"/>
              <w:rPr>
                <w:sz w:val="20"/>
              </w:rPr>
            </w:pPr>
            <w:r w:rsidRPr="00FD1EFF">
              <w:rPr>
                <w:sz w:val="20"/>
              </w:rPr>
              <w:t>Justyna Marwicka</w:t>
            </w:r>
          </w:p>
        </w:tc>
        <w:tc>
          <w:tcPr>
            <w:tcW w:w="3316" w:type="dxa"/>
            <w:vAlign w:val="center"/>
          </w:tcPr>
          <w:p w14:paraId="6A2447C5" w14:textId="1F7EA736" w:rsidR="001B7299" w:rsidRDefault="001B7299" w:rsidP="001B7299">
            <w:pPr>
              <w:pStyle w:val="TableParagraph"/>
              <w:jc w:val="center"/>
              <w:rPr>
                <w:sz w:val="20"/>
              </w:rPr>
            </w:pPr>
            <w:r w:rsidRPr="00FD1EFF">
              <w:rPr>
                <w:sz w:val="20"/>
              </w:rPr>
              <w:t>nauczyciel akademicki</w:t>
            </w:r>
          </w:p>
        </w:tc>
      </w:tr>
      <w:tr w:rsidR="001B7299" w14:paraId="72F03A0B" w14:textId="77777777" w:rsidTr="000A61E9">
        <w:trPr>
          <w:trHeight w:val="345"/>
        </w:trPr>
        <w:tc>
          <w:tcPr>
            <w:tcW w:w="368" w:type="dxa"/>
          </w:tcPr>
          <w:p w14:paraId="5C22A236" w14:textId="77777777" w:rsidR="001B7299" w:rsidRDefault="001B7299" w:rsidP="001B7299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42" w:type="dxa"/>
            <w:vAlign w:val="center"/>
          </w:tcPr>
          <w:p w14:paraId="37B5CA68" w14:textId="58E18AC6" w:rsidR="001B7299" w:rsidRDefault="001B7299" w:rsidP="001B729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 n. o </w:t>
            </w:r>
            <w:proofErr w:type="spellStart"/>
            <w:r>
              <w:rPr>
                <w:sz w:val="20"/>
              </w:rPr>
              <w:t>zdr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113" w:type="dxa"/>
            <w:vAlign w:val="center"/>
          </w:tcPr>
          <w:p w14:paraId="5422DAFC" w14:textId="5F95A4B2" w:rsidR="001B7299" w:rsidRDefault="001B7299" w:rsidP="001B7299">
            <w:pPr>
              <w:pStyle w:val="TableParagraph"/>
              <w:jc w:val="center"/>
              <w:rPr>
                <w:sz w:val="20"/>
              </w:rPr>
            </w:pPr>
            <w:r w:rsidRPr="00FD1EFF">
              <w:rPr>
                <w:sz w:val="20"/>
              </w:rPr>
              <w:t xml:space="preserve">Mirosława </w:t>
            </w:r>
            <w:proofErr w:type="spellStart"/>
            <w:r w:rsidRPr="00FD1EFF">
              <w:rPr>
                <w:sz w:val="20"/>
              </w:rPr>
              <w:t>Tekiel</w:t>
            </w:r>
            <w:proofErr w:type="spellEnd"/>
          </w:p>
        </w:tc>
        <w:tc>
          <w:tcPr>
            <w:tcW w:w="3316" w:type="dxa"/>
            <w:vAlign w:val="center"/>
          </w:tcPr>
          <w:p w14:paraId="5837E244" w14:textId="0ADC278B" w:rsidR="001B7299" w:rsidRDefault="001B7299" w:rsidP="001B7299">
            <w:pPr>
              <w:pStyle w:val="TableParagraph"/>
              <w:jc w:val="center"/>
              <w:rPr>
                <w:sz w:val="20"/>
              </w:rPr>
            </w:pPr>
            <w:r w:rsidRPr="00FD1EFF">
              <w:rPr>
                <w:sz w:val="20"/>
              </w:rPr>
              <w:t>nauczyciel akademicki</w:t>
            </w:r>
          </w:p>
        </w:tc>
      </w:tr>
      <w:tr w:rsidR="001B7299" w14:paraId="6FEF3009" w14:textId="77777777" w:rsidTr="000A61E9">
        <w:trPr>
          <w:trHeight w:val="345"/>
        </w:trPr>
        <w:tc>
          <w:tcPr>
            <w:tcW w:w="368" w:type="dxa"/>
          </w:tcPr>
          <w:p w14:paraId="04EFB50E" w14:textId="77777777" w:rsidR="001B7299" w:rsidRDefault="001B7299" w:rsidP="001B729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42" w:type="dxa"/>
            <w:vAlign w:val="center"/>
          </w:tcPr>
          <w:p w14:paraId="7B0193B4" w14:textId="3AE5C208" w:rsidR="001B7299" w:rsidRDefault="001B7299" w:rsidP="001B729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 n. o </w:t>
            </w:r>
            <w:proofErr w:type="spellStart"/>
            <w:r>
              <w:rPr>
                <w:sz w:val="20"/>
              </w:rPr>
              <w:t>zdr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4113" w:type="dxa"/>
            <w:vAlign w:val="center"/>
          </w:tcPr>
          <w:p w14:paraId="068C5462" w14:textId="6CAE2B5C" w:rsidR="001B7299" w:rsidRDefault="001B7299" w:rsidP="001B7299">
            <w:pPr>
              <w:pStyle w:val="TableParagraph"/>
              <w:jc w:val="center"/>
              <w:rPr>
                <w:sz w:val="20"/>
              </w:rPr>
            </w:pPr>
            <w:r w:rsidRPr="00FD1EFF">
              <w:rPr>
                <w:sz w:val="20"/>
              </w:rPr>
              <w:t>Paulina Paprocka</w:t>
            </w:r>
          </w:p>
        </w:tc>
        <w:tc>
          <w:tcPr>
            <w:tcW w:w="3316" w:type="dxa"/>
            <w:vAlign w:val="center"/>
          </w:tcPr>
          <w:p w14:paraId="508DEDF8" w14:textId="23600B67" w:rsidR="001B7299" w:rsidRDefault="001B7299" w:rsidP="001B7299">
            <w:pPr>
              <w:pStyle w:val="TableParagraph"/>
              <w:jc w:val="center"/>
              <w:rPr>
                <w:sz w:val="20"/>
              </w:rPr>
            </w:pPr>
            <w:r w:rsidRPr="00FD1EFF">
              <w:rPr>
                <w:sz w:val="20"/>
              </w:rPr>
              <w:t>nauczyciel akademicki</w:t>
            </w:r>
          </w:p>
        </w:tc>
      </w:tr>
      <w:tr w:rsidR="001B7299" w14:paraId="1194379D" w14:textId="77777777" w:rsidTr="000A61E9">
        <w:trPr>
          <w:trHeight w:val="345"/>
        </w:trPr>
        <w:tc>
          <w:tcPr>
            <w:tcW w:w="368" w:type="dxa"/>
          </w:tcPr>
          <w:p w14:paraId="4612CD85" w14:textId="77777777" w:rsidR="001B7299" w:rsidRDefault="001B7299" w:rsidP="001B729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842" w:type="dxa"/>
            <w:vAlign w:val="center"/>
          </w:tcPr>
          <w:p w14:paraId="5A6331B8" w14:textId="36A23B38" w:rsidR="001B7299" w:rsidRDefault="001B7299" w:rsidP="001B729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lek.</w:t>
            </w:r>
          </w:p>
        </w:tc>
        <w:tc>
          <w:tcPr>
            <w:tcW w:w="4113" w:type="dxa"/>
            <w:vAlign w:val="center"/>
          </w:tcPr>
          <w:p w14:paraId="2A7747D9" w14:textId="08C6B428" w:rsidR="001B7299" w:rsidRDefault="001B7299" w:rsidP="001B7299">
            <w:pPr>
              <w:pStyle w:val="TableParagraph"/>
              <w:jc w:val="center"/>
              <w:rPr>
                <w:sz w:val="20"/>
              </w:rPr>
            </w:pPr>
            <w:r w:rsidRPr="00FD1EFF">
              <w:rPr>
                <w:sz w:val="20"/>
              </w:rPr>
              <w:t>Anna Zwierzyńska-Furmanek</w:t>
            </w:r>
          </w:p>
        </w:tc>
        <w:tc>
          <w:tcPr>
            <w:tcW w:w="3316" w:type="dxa"/>
            <w:vAlign w:val="center"/>
          </w:tcPr>
          <w:p w14:paraId="3D0C07CE" w14:textId="49FA09B8" w:rsidR="001B7299" w:rsidRDefault="001B7299" w:rsidP="001B7299">
            <w:pPr>
              <w:pStyle w:val="TableParagraph"/>
              <w:jc w:val="center"/>
              <w:rPr>
                <w:sz w:val="20"/>
              </w:rPr>
            </w:pPr>
            <w:r w:rsidRPr="00FD1EFF">
              <w:rPr>
                <w:sz w:val="20"/>
              </w:rPr>
              <w:t>nauczyciel akademicki</w:t>
            </w:r>
          </w:p>
        </w:tc>
      </w:tr>
      <w:tr w:rsidR="001B7299" w14:paraId="6997943A" w14:textId="77777777" w:rsidTr="000A61E9">
        <w:trPr>
          <w:trHeight w:val="345"/>
        </w:trPr>
        <w:tc>
          <w:tcPr>
            <w:tcW w:w="368" w:type="dxa"/>
          </w:tcPr>
          <w:p w14:paraId="7E264A56" w14:textId="77777777" w:rsidR="001B7299" w:rsidRDefault="001B7299" w:rsidP="001B7299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842" w:type="dxa"/>
            <w:vAlign w:val="center"/>
          </w:tcPr>
          <w:p w14:paraId="1DFED050" w14:textId="1853B19C" w:rsidR="001B7299" w:rsidRDefault="001B7299" w:rsidP="001B729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  <w:r w:rsidRPr="00FD1EFF">
              <w:rPr>
                <w:sz w:val="20"/>
              </w:rPr>
              <w:t>ek.</w:t>
            </w:r>
          </w:p>
        </w:tc>
        <w:tc>
          <w:tcPr>
            <w:tcW w:w="4113" w:type="dxa"/>
            <w:vAlign w:val="center"/>
          </w:tcPr>
          <w:p w14:paraId="538A4555" w14:textId="5DD17860" w:rsidR="001B7299" w:rsidRDefault="001B7299" w:rsidP="001B7299">
            <w:pPr>
              <w:pStyle w:val="TableParagraph"/>
              <w:jc w:val="center"/>
              <w:rPr>
                <w:sz w:val="20"/>
              </w:rPr>
            </w:pPr>
            <w:r w:rsidRPr="00FD1EFF">
              <w:rPr>
                <w:sz w:val="20"/>
              </w:rPr>
              <w:t xml:space="preserve">Kajetan </w:t>
            </w:r>
            <w:proofErr w:type="spellStart"/>
            <w:r w:rsidRPr="00FD1EFF">
              <w:rPr>
                <w:sz w:val="20"/>
              </w:rPr>
              <w:t>Zgubieński</w:t>
            </w:r>
            <w:proofErr w:type="spellEnd"/>
          </w:p>
        </w:tc>
        <w:tc>
          <w:tcPr>
            <w:tcW w:w="3316" w:type="dxa"/>
            <w:vAlign w:val="center"/>
          </w:tcPr>
          <w:p w14:paraId="7A92B786" w14:textId="4803D863" w:rsidR="001B7299" w:rsidRDefault="001B7299" w:rsidP="001B7299">
            <w:pPr>
              <w:pStyle w:val="TableParagraph"/>
              <w:jc w:val="center"/>
              <w:rPr>
                <w:sz w:val="20"/>
              </w:rPr>
            </w:pPr>
            <w:r w:rsidRPr="00FD1EFF">
              <w:rPr>
                <w:sz w:val="20"/>
              </w:rPr>
              <w:t>nauczyciel akademicki</w:t>
            </w:r>
          </w:p>
        </w:tc>
      </w:tr>
      <w:tr w:rsidR="001B7299" w14:paraId="6778FD53" w14:textId="77777777" w:rsidTr="000A61E9">
        <w:trPr>
          <w:trHeight w:val="345"/>
        </w:trPr>
        <w:tc>
          <w:tcPr>
            <w:tcW w:w="368" w:type="dxa"/>
          </w:tcPr>
          <w:p w14:paraId="401314D7" w14:textId="77777777" w:rsidR="001B7299" w:rsidRDefault="001B7299" w:rsidP="001B7299">
            <w:pPr>
              <w:pStyle w:val="TableParagraph"/>
              <w:spacing w:line="228" w:lineRule="exact"/>
              <w:ind w:left="108"/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371345B0" w14:textId="77777777" w:rsidR="001B7299" w:rsidRDefault="001B7299" w:rsidP="001B729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113" w:type="dxa"/>
            <w:vAlign w:val="center"/>
          </w:tcPr>
          <w:p w14:paraId="796532A5" w14:textId="279B4833" w:rsidR="001B7299" w:rsidRPr="00FD1EFF" w:rsidRDefault="001B7299" w:rsidP="001B7299">
            <w:pPr>
              <w:pStyle w:val="TableParagraph"/>
              <w:jc w:val="center"/>
              <w:rPr>
                <w:sz w:val="20"/>
              </w:rPr>
            </w:pPr>
            <w:r w:rsidRPr="00FD1EFF">
              <w:rPr>
                <w:sz w:val="20"/>
              </w:rPr>
              <w:t>Mateusz Fitas</w:t>
            </w:r>
          </w:p>
        </w:tc>
        <w:tc>
          <w:tcPr>
            <w:tcW w:w="3316" w:type="dxa"/>
            <w:vAlign w:val="center"/>
          </w:tcPr>
          <w:p w14:paraId="3A54EF9C" w14:textId="0B2D8759" w:rsidR="001B7299" w:rsidRPr="00FD1EFF" w:rsidRDefault="001B7299" w:rsidP="001B7299">
            <w:pPr>
              <w:pStyle w:val="TableParagraph"/>
              <w:jc w:val="center"/>
              <w:rPr>
                <w:sz w:val="20"/>
              </w:rPr>
            </w:pPr>
            <w:r w:rsidRPr="00FD1EFF">
              <w:rPr>
                <w:sz w:val="20"/>
              </w:rPr>
              <w:t>student</w:t>
            </w:r>
          </w:p>
        </w:tc>
      </w:tr>
    </w:tbl>
    <w:p w14:paraId="771E5B58" w14:textId="77777777" w:rsidR="001B7299" w:rsidRDefault="001B7299" w:rsidP="001B7299">
      <w:pPr>
        <w:pStyle w:val="Tekstpodstawowy"/>
        <w:rPr>
          <w:sz w:val="20"/>
        </w:rPr>
      </w:pPr>
    </w:p>
    <w:tbl>
      <w:tblPr>
        <w:tblStyle w:val="TableNormal"/>
        <w:tblW w:w="978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3"/>
        <w:gridCol w:w="6563"/>
      </w:tblGrid>
      <w:tr w:rsidR="001B7299" w14:paraId="57167E9F" w14:textId="77777777" w:rsidTr="000A61E9">
        <w:trPr>
          <w:trHeight w:val="1379"/>
        </w:trPr>
        <w:tc>
          <w:tcPr>
            <w:tcW w:w="9786" w:type="dxa"/>
            <w:gridSpan w:val="2"/>
          </w:tcPr>
          <w:p w14:paraId="74D835A3" w14:textId="77C67063" w:rsidR="001B7299" w:rsidRPr="00EA6136" w:rsidRDefault="001B7299" w:rsidP="001B7299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EA6136">
              <w:rPr>
                <w:b/>
                <w:bCs/>
                <w:sz w:val="24"/>
                <w:szCs w:val="24"/>
              </w:rPr>
              <w:t xml:space="preserve">Na podstawie Ankiety dotyczącej oceny nauczycieli akademickich (osób prowadzących zajęcia) w zakresie wypełniania obowiązków związanych z kształceniem, przeprowadzonej wśród studentów </w:t>
            </w:r>
            <w:r>
              <w:rPr>
                <w:b/>
                <w:bCs/>
                <w:sz w:val="24"/>
                <w:szCs w:val="24"/>
              </w:rPr>
              <w:t xml:space="preserve">Wydziału Lekarskiego </w:t>
            </w:r>
            <w:r w:rsidRPr="00EA6136">
              <w:rPr>
                <w:b/>
                <w:bCs/>
                <w:sz w:val="24"/>
                <w:szCs w:val="24"/>
              </w:rPr>
              <w:t>stwierdzono:</w:t>
            </w:r>
          </w:p>
          <w:p w14:paraId="258E9937" w14:textId="77777777" w:rsidR="001B7299" w:rsidRDefault="001B7299" w:rsidP="001B7299">
            <w:pPr>
              <w:pStyle w:val="TableParagraph"/>
              <w:rPr>
                <w:sz w:val="24"/>
                <w:szCs w:val="24"/>
              </w:rPr>
            </w:pPr>
          </w:p>
          <w:p w14:paraId="6A989524" w14:textId="30FEAE85" w:rsidR="001B7299" w:rsidRPr="00937B35" w:rsidRDefault="001B7299" w:rsidP="001B7299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ind w:left="720"/>
              <w:jc w:val="both"/>
              <w:rPr>
                <w:sz w:val="24"/>
                <w:szCs w:val="24"/>
              </w:rPr>
            </w:pPr>
            <w:r w:rsidRPr="00B86A92">
              <w:rPr>
                <w:sz w:val="24"/>
                <w:szCs w:val="24"/>
              </w:rPr>
              <w:t xml:space="preserve">W ankiecie oceniającej nauczycieli prowadzących zajęcia dydaktyczne </w:t>
            </w:r>
            <w:r>
              <w:rPr>
                <w:sz w:val="24"/>
                <w:szCs w:val="24"/>
              </w:rPr>
              <w:t xml:space="preserve">na Wydziale </w:t>
            </w:r>
            <w:r w:rsidR="009006AF">
              <w:rPr>
                <w:sz w:val="24"/>
                <w:szCs w:val="24"/>
              </w:rPr>
              <w:t>Lekarskim</w:t>
            </w:r>
            <w:r>
              <w:rPr>
                <w:sz w:val="24"/>
                <w:szCs w:val="24"/>
              </w:rPr>
              <w:t xml:space="preserve"> </w:t>
            </w:r>
            <w:r w:rsidRPr="00B86A92">
              <w:rPr>
                <w:sz w:val="24"/>
                <w:szCs w:val="24"/>
              </w:rPr>
              <w:t>w semestrze zimowym w roku akademickim 2024/2025 wzięli udział studenci kierunk</w:t>
            </w:r>
            <w:r>
              <w:rPr>
                <w:sz w:val="24"/>
                <w:szCs w:val="24"/>
              </w:rPr>
              <w:t xml:space="preserve">u </w:t>
            </w:r>
            <w:r w:rsidRPr="00B86A92">
              <w:rPr>
                <w:sz w:val="24"/>
                <w:szCs w:val="24"/>
              </w:rPr>
              <w:t>Lekarskiego</w:t>
            </w:r>
            <w:r>
              <w:rPr>
                <w:sz w:val="24"/>
                <w:szCs w:val="24"/>
              </w:rPr>
              <w:t xml:space="preserve"> i </w:t>
            </w:r>
            <w:r w:rsidRPr="00B86A92">
              <w:rPr>
                <w:sz w:val="24"/>
                <w:szCs w:val="24"/>
              </w:rPr>
              <w:t xml:space="preserve">English </w:t>
            </w:r>
            <w:proofErr w:type="spellStart"/>
            <w:r w:rsidRPr="00B86A92">
              <w:rPr>
                <w:sz w:val="24"/>
                <w:szCs w:val="24"/>
              </w:rPr>
              <w:t>Division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B86A92">
              <w:rPr>
                <w:sz w:val="24"/>
                <w:szCs w:val="24"/>
              </w:rPr>
              <w:t xml:space="preserve">Byli to studenci </w:t>
            </w:r>
            <w:r>
              <w:rPr>
                <w:sz w:val="24"/>
                <w:szCs w:val="24"/>
              </w:rPr>
              <w:t xml:space="preserve">zarówno </w:t>
            </w:r>
            <w:r w:rsidRPr="00B86A92">
              <w:rPr>
                <w:sz w:val="24"/>
                <w:szCs w:val="24"/>
              </w:rPr>
              <w:t xml:space="preserve">studiów stacjonarnych </w:t>
            </w:r>
            <w:r>
              <w:rPr>
                <w:sz w:val="24"/>
                <w:szCs w:val="24"/>
              </w:rPr>
              <w:t xml:space="preserve">jak </w:t>
            </w:r>
            <w:r w:rsidRPr="00B86A92">
              <w:rPr>
                <w:sz w:val="24"/>
                <w:szCs w:val="24"/>
              </w:rPr>
              <w:t xml:space="preserve">i niestacjonarnych. </w:t>
            </w:r>
          </w:p>
          <w:p w14:paraId="7A9E6ED3" w14:textId="77777777" w:rsidR="001B7299" w:rsidRDefault="001B7299" w:rsidP="001B7299">
            <w:pPr>
              <w:pStyle w:val="Akapitzlist"/>
              <w:widowControl/>
              <w:adjustRightInd w:val="0"/>
              <w:jc w:val="both"/>
              <w:rPr>
                <w:sz w:val="24"/>
                <w:szCs w:val="24"/>
              </w:rPr>
            </w:pPr>
          </w:p>
          <w:p w14:paraId="2B0E924F" w14:textId="7E7E32D6" w:rsidR="001B7299" w:rsidRPr="00407DE7" w:rsidRDefault="001B7299" w:rsidP="001B7299">
            <w:pPr>
              <w:pStyle w:val="Akapitzlist"/>
              <w:widowControl/>
              <w:numPr>
                <w:ilvl w:val="0"/>
                <w:numId w:val="1"/>
              </w:numPr>
              <w:adjustRightInd w:val="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B86A92">
              <w:rPr>
                <w:sz w:val="24"/>
                <w:szCs w:val="24"/>
              </w:rPr>
              <w:t>d studentów biorących udział w ankiecie oceniającej nauczycieli w semestrze zimowym</w:t>
            </w:r>
            <w:r>
              <w:rPr>
                <w:sz w:val="24"/>
                <w:szCs w:val="24"/>
              </w:rPr>
              <w:t xml:space="preserve"> p</w:t>
            </w:r>
            <w:r w:rsidRPr="00B86A92">
              <w:rPr>
                <w:sz w:val="24"/>
                <w:szCs w:val="24"/>
              </w:rPr>
              <w:t>ozyskano 2275 ankiet</w:t>
            </w:r>
            <w:r>
              <w:rPr>
                <w:sz w:val="24"/>
                <w:szCs w:val="24"/>
              </w:rPr>
              <w:t xml:space="preserve">, w tym 2270 ankiet stanowiły ankiety </w:t>
            </w:r>
            <w:r w:rsidR="00E774E8">
              <w:rPr>
                <w:sz w:val="24"/>
                <w:szCs w:val="24"/>
              </w:rPr>
              <w:t>s</w:t>
            </w:r>
            <w:r w:rsidR="00E774E8" w:rsidRPr="00407DE7">
              <w:rPr>
                <w:sz w:val="24"/>
                <w:szCs w:val="24"/>
              </w:rPr>
              <w:t>tuden</w:t>
            </w:r>
            <w:r w:rsidR="00E774E8">
              <w:rPr>
                <w:sz w:val="24"/>
                <w:szCs w:val="24"/>
              </w:rPr>
              <w:t xml:space="preserve">tów </w:t>
            </w:r>
            <w:r w:rsidR="00E774E8" w:rsidRPr="00407DE7">
              <w:rPr>
                <w:sz w:val="24"/>
                <w:szCs w:val="24"/>
              </w:rPr>
              <w:t>kierunku</w:t>
            </w:r>
            <w:r w:rsidRPr="00407DE7">
              <w:rPr>
                <w:sz w:val="24"/>
                <w:szCs w:val="24"/>
              </w:rPr>
              <w:t xml:space="preserve"> Lekarskiego </w:t>
            </w:r>
            <w:r>
              <w:rPr>
                <w:sz w:val="24"/>
                <w:szCs w:val="24"/>
              </w:rPr>
              <w:t xml:space="preserve">a zaledwie 5 </w:t>
            </w:r>
            <w:r w:rsidRPr="00407DE7">
              <w:rPr>
                <w:sz w:val="24"/>
                <w:szCs w:val="24"/>
              </w:rPr>
              <w:t xml:space="preserve">English </w:t>
            </w:r>
            <w:proofErr w:type="spellStart"/>
            <w:r w:rsidRPr="00407DE7">
              <w:rPr>
                <w:sz w:val="24"/>
                <w:szCs w:val="24"/>
              </w:rPr>
              <w:t>Division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690FABB3" w14:textId="77777777" w:rsidR="001B7299" w:rsidRDefault="001B7299" w:rsidP="001B7299">
            <w:pPr>
              <w:pStyle w:val="Akapitzlist"/>
              <w:widowControl/>
              <w:adjustRightInd w:val="0"/>
              <w:jc w:val="both"/>
              <w:rPr>
                <w:sz w:val="24"/>
                <w:szCs w:val="24"/>
              </w:rPr>
            </w:pPr>
          </w:p>
          <w:p w14:paraId="193AEB6A" w14:textId="77777777" w:rsidR="001B7299" w:rsidRPr="00810BC3" w:rsidRDefault="001B7299" w:rsidP="001B7299">
            <w:pPr>
              <w:pStyle w:val="Akapitzlist"/>
              <w:widowControl/>
              <w:numPr>
                <w:ilvl w:val="0"/>
                <w:numId w:val="1"/>
              </w:numPr>
              <w:adjustRightInd w:val="0"/>
              <w:ind w:left="720"/>
              <w:jc w:val="both"/>
              <w:rPr>
                <w:sz w:val="24"/>
                <w:szCs w:val="24"/>
              </w:rPr>
            </w:pPr>
            <w:r w:rsidRPr="00B86A92">
              <w:rPr>
                <w:sz w:val="24"/>
                <w:szCs w:val="24"/>
              </w:rPr>
              <w:t>Analizując wyniki ankiet</w:t>
            </w:r>
            <w:r>
              <w:rPr>
                <w:sz w:val="24"/>
                <w:szCs w:val="24"/>
              </w:rPr>
              <w:t>y</w:t>
            </w:r>
            <w:r w:rsidRPr="00B86A92">
              <w:rPr>
                <w:sz w:val="24"/>
                <w:szCs w:val="24"/>
              </w:rPr>
              <w:t xml:space="preserve"> oceniającej nauczycieli można stwierdzić, że w</w:t>
            </w:r>
            <w:r>
              <w:rPr>
                <w:sz w:val="24"/>
                <w:szCs w:val="24"/>
              </w:rPr>
              <w:t xml:space="preserve"> </w:t>
            </w:r>
            <w:r w:rsidRPr="00810BC3">
              <w:rPr>
                <w:sz w:val="24"/>
                <w:szCs w:val="24"/>
              </w:rPr>
              <w:t>semestrze zimowym studenci dobrze ocenili osoby prowadzące zajęcia dydaktyczne – średnia ocen uzyskana była wysoka i wyniosła 4,8.</w:t>
            </w:r>
          </w:p>
          <w:p w14:paraId="0465FEE1" w14:textId="77777777" w:rsidR="001B7299" w:rsidRPr="00810BC3" w:rsidRDefault="001B7299" w:rsidP="001B7299">
            <w:pPr>
              <w:pStyle w:val="Akapitzlist"/>
              <w:widowControl/>
              <w:adjustRightInd w:val="0"/>
              <w:jc w:val="both"/>
              <w:rPr>
                <w:sz w:val="24"/>
                <w:szCs w:val="24"/>
              </w:rPr>
            </w:pPr>
          </w:p>
          <w:p w14:paraId="57EFA826" w14:textId="77777777" w:rsidR="001B7299" w:rsidRPr="00FF56CB" w:rsidRDefault="001B7299" w:rsidP="001B7299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ind w:left="720"/>
              <w:jc w:val="both"/>
              <w:rPr>
                <w:sz w:val="24"/>
                <w:szCs w:val="24"/>
              </w:rPr>
            </w:pPr>
            <w:r w:rsidRPr="00FF56CB">
              <w:rPr>
                <w:sz w:val="24"/>
                <w:szCs w:val="24"/>
              </w:rPr>
              <w:lastRenderedPageBreak/>
              <w:t xml:space="preserve">Spośród wszystkich 2275 ankiet tylko 5 (0,22%) zostało przesłanych przez studentów English </w:t>
            </w:r>
            <w:proofErr w:type="spellStart"/>
            <w:r w:rsidRPr="00FF56CB">
              <w:rPr>
                <w:sz w:val="24"/>
                <w:szCs w:val="24"/>
              </w:rPr>
              <w:t>Division</w:t>
            </w:r>
            <w:proofErr w:type="spellEnd"/>
            <w:r w:rsidRPr="00FF56CB">
              <w:rPr>
                <w:sz w:val="24"/>
                <w:szCs w:val="24"/>
              </w:rPr>
              <w:t>, 1690 (74,29%) przez studentów studiów stacjonarnych i 580 (25,49%) przez studentów studiów niestacjonarnych.</w:t>
            </w:r>
          </w:p>
          <w:p w14:paraId="20128C4E" w14:textId="77777777" w:rsidR="001B7299" w:rsidRPr="00810BC3" w:rsidRDefault="001B7299" w:rsidP="001B7299">
            <w:pPr>
              <w:pStyle w:val="Akapitzlist"/>
              <w:adjustRightInd w:val="0"/>
              <w:jc w:val="both"/>
              <w:rPr>
                <w:sz w:val="24"/>
                <w:szCs w:val="24"/>
              </w:rPr>
            </w:pPr>
          </w:p>
          <w:p w14:paraId="029D3F4B" w14:textId="77777777" w:rsidR="001B7299" w:rsidRPr="00B86A92" w:rsidRDefault="001B7299" w:rsidP="001B7299">
            <w:pPr>
              <w:pStyle w:val="Akapitzlist"/>
              <w:widowControl/>
              <w:numPr>
                <w:ilvl w:val="0"/>
                <w:numId w:val="1"/>
              </w:numPr>
              <w:adjustRightInd w:val="0"/>
              <w:ind w:left="720"/>
              <w:jc w:val="both"/>
              <w:rPr>
                <w:sz w:val="24"/>
                <w:szCs w:val="24"/>
              </w:rPr>
            </w:pPr>
            <w:r w:rsidRPr="00B86A92">
              <w:rPr>
                <w:sz w:val="24"/>
                <w:szCs w:val="24"/>
              </w:rPr>
              <w:t>Studenci wypowiedzieli się na temat prowadzenia różnych form zajęć, takich jak:</w:t>
            </w:r>
          </w:p>
          <w:p w14:paraId="6591C123" w14:textId="77777777" w:rsidR="001B7299" w:rsidRDefault="001B7299" w:rsidP="001B7299">
            <w:pPr>
              <w:pStyle w:val="Akapitzlist"/>
              <w:numPr>
                <w:ilvl w:val="0"/>
                <w:numId w:val="6"/>
              </w:numPr>
              <w:contextualSpacing w:val="0"/>
              <w:jc w:val="both"/>
              <w:rPr>
                <w:sz w:val="24"/>
                <w:szCs w:val="24"/>
              </w:rPr>
            </w:pPr>
            <w:r w:rsidRPr="00B86A92">
              <w:rPr>
                <w:sz w:val="24"/>
                <w:szCs w:val="24"/>
              </w:rPr>
              <w:t>ćwiczenia (ćwiczenia, ćwiczenia e-learning, ćwiczenia POZ, ćwiczenia praktyczne, ćwiczenia praktyczne w klinice);</w:t>
            </w:r>
          </w:p>
          <w:p w14:paraId="23AB51F5" w14:textId="77777777" w:rsidR="001B7299" w:rsidRDefault="001B7299" w:rsidP="001B7299">
            <w:pPr>
              <w:pStyle w:val="Akapitzlist"/>
              <w:numPr>
                <w:ilvl w:val="0"/>
                <w:numId w:val="6"/>
              </w:numPr>
              <w:contextualSpacing w:val="0"/>
              <w:jc w:val="both"/>
              <w:rPr>
                <w:sz w:val="24"/>
                <w:szCs w:val="24"/>
              </w:rPr>
            </w:pPr>
            <w:r w:rsidRPr="00A23C30">
              <w:rPr>
                <w:sz w:val="24"/>
                <w:szCs w:val="24"/>
              </w:rPr>
              <w:t>wykłady (wykład, wykład e-learning);</w:t>
            </w:r>
          </w:p>
          <w:p w14:paraId="7E73E03E" w14:textId="77777777" w:rsidR="001B7299" w:rsidRPr="00A23C30" w:rsidRDefault="001B7299" w:rsidP="001B7299">
            <w:pPr>
              <w:pStyle w:val="Akapitzlist"/>
              <w:numPr>
                <w:ilvl w:val="0"/>
                <w:numId w:val="6"/>
              </w:numPr>
              <w:contextualSpacing w:val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A23C30">
              <w:rPr>
                <w:sz w:val="24"/>
                <w:szCs w:val="24"/>
                <w:lang w:val="en-US"/>
              </w:rPr>
              <w:t>laboratoria</w:t>
            </w:r>
            <w:proofErr w:type="spellEnd"/>
            <w:r w:rsidRPr="00A23C3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23C30">
              <w:rPr>
                <w:sz w:val="24"/>
                <w:szCs w:val="24"/>
                <w:lang w:val="en-US"/>
              </w:rPr>
              <w:t>laboratorium</w:t>
            </w:r>
            <w:proofErr w:type="spellEnd"/>
            <w:r w:rsidRPr="00A23C3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23C30">
              <w:rPr>
                <w:sz w:val="24"/>
                <w:szCs w:val="24"/>
                <w:lang w:val="en-US"/>
              </w:rPr>
              <w:t>laboratorium</w:t>
            </w:r>
            <w:proofErr w:type="spellEnd"/>
            <w:r w:rsidRPr="00A23C30">
              <w:rPr>
                <w:sz w:val="24"/>
                <w:szCs w:val="24"/>
                <w:lang w:val="en-US"/>
              </w:rPr>
              <w:t xml:space="preserve"> e-learning);</w:t>
            </w:r>
          </w:p>
          <w:p w14:paraId="3E6EAC3A" w14:textId="77777777" w:rsidR="001B7299" w:rsidRDefault="001B7299" w:rsidP="001B7299">
            <w:pPr>
              <w:pStyle w:val="Akapitzlist"/>
              <w:jc w:val="both"/>
              <w:rPr>
                <w:sz w:val="24"/>
                <w:szCs w:val="24"/>
                <w:lang w:val="en-US"/>
              </w:rPr>
            </w:pPr>
          </w:p>
          <w:p w14:paraId="36D1F0BB" w14:textId="77777777" w:rsidR="001B7299" w:rsidRDefault="001B7299" w:rsidP="001B7299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studentów oceniających </w:t>
            </w:r>
            <w:r w:rsidRPr="00B86A92">
              <w:rPr>
                <w:sz w:val="24"/>
                <w:szCs w:val="24"/>
              </w:rPr>
              <w:t>różn</w:t>
            </w:r>
            <w:r>
              <w:rPr>
                <w:sz w:val="24"/>
                <w:szCs w:val="24"/>
              </w:rPr>
              <w:t>e</w:t>
            </w:r>
            <w:r w:rsidRPr="00B86A92">
              <w:rPr>
                <w:sz w:val="24"/>
                <w:szCs w:val="24"/>
              </w:rPr>
              <w:t xml:space="preserve"> form zajęć</w:t>
            </w:r>
            <w:r w:rsidRPr="00011F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pozyskano następującą liczbę ankiet; </w:t>
            </w:r>
          </w:p>
          <w:p w14:paraId="2F0D1099" w14:textId="77777777" w:rsidR="001B7299" w:rsidRDefault="001B7299" w:rsidP="001B7299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011F2A">
              <w:rPr>
                <w:sz w:val="24"/>
                <w:szCs w:val="24"/>
              </w:rPr>
              <w:t>ykład</w:t>
            </w:r>
            <w:r>
              <w:rPr>
                <w:sz w:val="24"/>
                <w:szCs w:val="24"/>
              </w:rPr>
              <w:t xml:space="preserve">y, </w:t>
            </w:r>
            <w:r w:rsidRPr="00011F2A">
              <w:rPr>
                <w:sz w:val="24"/>
                <w:szCs w:val="24"/>
              </w:rPr>
              <w:t>1211ankiet</w:t>
            </w:r>
            <w:r>
              <w:rPr>
                <w:sz w:val="24"/>
                <w:szCs w:val="24"/>
              </w:rPr>
              <w:t xml:space="preserve"> z czego </w:t>
            </w:r>
            <w:r w:rsidRPr="00011F2A">
              <w:rPr>
                <w:sz w:val="24"/>
                <w:szCs w:val="24"/>
              </w:rPr>
              <w:t xml:space="preserve">wykład e-learning stanowił 45 ankiet </w:t>
            </w:r>
          </w:p>
          <w:p w14:paraId="23428F2E" w14:textId="77777777" w:rsidR="001B7299" w:rsidRDefault="001B7299" w:rsidP="001B7299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011F2A">
              <w:rPr>
                <w:sz w:val="24"/>
                <w:szCs w:val="24"/>
              </w:rPr>
              <w:t>ćwicze</w:t>
            </w:r>
            <w:r>
              <w:rPr>
                <w:sz w:val="24"/>
                <w:szCs w:val="24"/>
              </w:rPr>
              <w:t xml:space="preserve">nia, </w:t>
            </w:r>
            <w:r w:rsidRPr="00011F2A">
              <w:rPr>
                <w:sz w:val="24"/>
                <w:szCs w:val="24"/>
              </w:rPr>
              <w:t xml:space="preserve">959 ankiet (w tym </w:t>
            </w:r>
            <w:r w:rsidRPr="00B86A92">
              <w:rPr>
                <w:sz w:val="24"/>
                <w:szCs w:val="24"/>
              </w:rPr>
              <w:t>ćwiczenia</w:t>
            </w:r>
            <w:r>
              <w:rPr>
                <w:sz w:val="24"/>
                <w:szCs w:val="24"/>
              </w:rPr>
              <w:t xml:space="preserve">- 606 ankiet, </w:t>
            </w:r>
            <w:r w:rsidRPr="00011F2A">
              <w:rPr>
                <w:sz w:val="24"/>
                <w:szCs w:val="24"/>
              </w:rPr>
              <w:t>ćwiczenia praktyczne- 299 ankiet ćwiczenia e-learning – 48 ankiet, ćwiczenia POZ- 4 ankiety,</w:t>
            </w:r>
            <w:r>
              <w:rPr>
                <w:sz w:val="24"/>
                <w:szCs w:val="24"/>
              </w:rPr>
              <w:t xml:space="preserve"> </w:t>
            </w:r>
            <w:r w:rsidRPr="00011F2A">
              <w:rPr>
                <w:sz w:val="24"/>
                <w:szCs w:val="24"/>
              </w:rPr>
              <w:t>ćwiczenia praktyczne w klinice – 2 ankiet</w:t>
            </w:r>
            <w:r>
              <w:rPr>
                <w:sz w:val="24"/>
                <w:szCs w:val="24"/>
              </w:rPr>
              <w:t>)</w:t>
            </w:r>
          </w:p>
          <w:p w14:paraId="4B7BAA22" w14:textId="77777777" w:rsidR="001B7299" w:rsidRPr="00011F2A" w:rsidRDefault="001B7299" w:rsidP="001B7299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011F2A">
              <w:rPr>
                <w:sz w:val="24"/>
                <w:szCs w:val="24"/>
              </w:rPr>
              <w:t>laboratori</w:t>
            </w:r>
            <w:r>
              <w:rPr>
                <w:sz w:val="24"/>
                <w:szCs w:val="24"/>
              </w:rPr>
              <w:t xml:space="preserve">a, </w:t>
            </w:r>
            <w:r w:rsidRPr="00011F2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011F2A">
              <w:rPr>
                <w:sz w:val="24"/>
                <w:szCs w:val="24"/>
              </w:rPr>
              <w:t>5 ankiet</w:t>
            </w:r>
            <w:r>
              <w:rPr>
                <w:sz w:val="24"/>
                <w:szCs w:val="24"/>
              </w:rPr>
              <w:t xml:space="preserve"> w tym </w:t>
            </w:r>
            <w:r w:rsidRPr="00011F2A">
              <w:rPr>
                <w:sz w:val="24"/>
                <w:szCs w:val="24"/>
              </w:rPr>
              <w:t>laboratorium e-learning</w:t>
            </w:r>
            <w:r>
              <w:rPr>
                <w:sz w:val="24"/>
                <w:szCs w:val="24"/>
              </w:rPr>
              <w:t xml:space="preserve"> stanowiły zaledwie 4 ankiety. </w:t>
            </w:r>
          </w:p>
          <w:p w14:paraId="623AACB2" w14:textId="77777777" w:rsidR="001B7299" w:rsidRDefault="001B7299" w:rsidP="001B7299">
            <w:pPr>
              <w:pStyle w:val="Akapitzlist"/>
              <w:jc w:val="both"/>
              <w:rPr>
                <w:sz w:val="24"/>
                <w:szCs w:val="24"/>
              </w:rPr>
            </w:pPr>
          </w:p>
          <w:p w14:paraId="00001A69" w14:textId="77777777" w:rsidR="001B7299" w:rsidRDefault="001B7299" w:rsidP="001B7299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ind w:left="720"/>
              <w:jc w:val="both"/>
              <w:rPr>
                <w:sz w:val="24"/>
                <w:szCs w:val="24"/>
              </w:rPr>
            </w:pPr>
            <w:r w:rsidRPr="00F55EC0">
              <w:rPr>
                <w:sz w:val="24"/>
                <w:szCs w:val="24"/>
              </w:rPr>
              <w:t xml:space="preserve">W semestrze zimowym średnia 5,0 była wynikiem ocen uzyskanych w </w:t>
            </w:r>
            <w:r>
              <w:rPr>
                <w:sz w:val="24"/>
                <w:szCs w:val="24"/>
              </w:rPr>
              <w:t xml:space="preserve">12 </w:t>
            </w:r>
            <w:r w:rsidRPr="00A23C30">
              <w:rPr>
                <w:sz w:val="24"/>
                <w:szCs w:val="24"/>
              </w:rPr>
              <w:t xml:space="preserve">ankietach. Dominowały ankiety, w których średnia wystawionych ocen mieściła się w przedziale od 4,99 do 4,82. Aż 1670 ankiet mieściło się w tym przedziale średniej ocen.  Średnia w zakresie od 4,8 do 4,73 wystąpiła w przypadku 611 ankiet.  Najniższa średnia to 4,73, którą odnotowano w 454 ankietach. </w:t>
            </w:r>
          </w:p>
          <w:p w14:paraId="1F01D748" w14:textId="77777777" w:rsidR="001B7299" w:rsidRPr="00A23C30" w:rsidRDefault="001B7299" w:rsidP="001B7299">
            <w:pPr>
              <w:pStyle w:val="Akapitzlist"/>
              <w:widowControl/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</w:p>
          <w:p w14:paraId="24ACB449" w14:textId="77777777" w:rsidR="001B7299" w:rsidRPr="00FF56CB" w:rsidRDefault="001B7299" w:rsidP="001B7299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ind w:left="720"/>
              <w:jc w:val="both"/>
              <w:rPr>
                <w:sz w:val="24"/>
                <w:szCs w:val="24"/>
              </w:rPr>
            </w:pPr>
            <w:r w:rsidRPr="00810BC3">
              <w:rPr>
                <w:sz w:val="24"/>
                <w:szCs w:val="24"/>
              </w:rPr>
              <w:t>Ze względu na formę zajęć studenci najlepiej oceniali ćwiczenia POZ i ćwiczeni praktyczne w klinice.</w:t>
            </w:r>
            <w:r>
              <w:rPr>
                <w:sz w:val="24"/>
                <w:szCs w:val="24"/>
              </w:rPr>
              <w:t xml:space="preserve"> Jednak był to niewielki odsetek wszystkich zajęć.</w:t>
            </w:r>
            <w:r w:rsidRPr="00FF56CB">
              <w:rPr>
                <w:sz w:val="24"/>
                <w:szCs w:val="24"/>
              </w:rPr>
              <w:t xml:space="preserve"> Średnia ocen dla obu from zajęć wynosiła 5. Średnia ocena dla pozostałych typów zajęć prezentowała się następująco</w:t>
            </w:r>
          </w:p>
          <w:p w14:paraId="108D0E98" w14:textId="77777777" w:rsidR="001B7299" w:rsidRPr="00FF56CB" w:rsidRDefault="001B7299" w:rsidP="001B7299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FF56CB">
              <w:rPr>
                <w:sz w:val="24"/>
                <w:szCs w:val="24"/>
              </w:rPr>
              <w:t>4,94 - laboratorium e-learning</w:t>
            </w:r>
          </w:p>
          <w:p w14:paraId="0E7587EE" w14:textId="77777777" w:rsidR="001B7299" w:rsidRPr="00FF56CB" w:rsidRDefault="001B7299" w:rsidP="001B7299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FF56CB">
              <w:rPr>
                <w:sz w:val="24"/>
                <w:szCs w:val="24"/>
              </w:rPr>
              <w:t>4,87 - ćwiczenia e-learning</w:t>
            </w:r>
          </w:p>
          <w:p w14:paraId="4DEC7D77" w14:textId="77777777" w:rsidR="001B7299" w:rsidRPr="00FF56CB" w:rsidRDefault="001B7299" w:rsidP="001B7299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FF56CB">
              <w:rPr>
                <w:sz w:val="24"/>
                <w:szCs w:val="24"/>
              </w:rPr>
              <w:t>4,86 - laboratorium</w:t>
            </w:r>
          </w:p>
          <w:p w14:paraId="04962D6E" w14:textId="77777777" w:rsidR="001B7299" w:rsidRDefault="001B7299" w:rsidP="001B7299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FF56CB">
              <w:rPr>
                <w:sz w:val="24"/>
                <w:szCs w:val="24"/>
              </w:rPr>
              <w:t>4,85 - wykład e-learning</w:t>
            </w:r>
          </w:p>
          <w:p w14:paraId="4EC6F13E" w14:textId="77777777" w:rsidR="001B7299" w:rsidRPr="00FF56CB" w:rsidRDefault="001B7299" w:rsidP="001B7299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FF56CB">
              <w:rPr>
                <w:sz w:val="24"/>
                <w:szCs w:val="24"/>
              </w:rPr>
              <w:t>4,84 - ćwiczenia praktyczne</w:t>
            </w:r>
          </w:p>
          <w:p w14:paraId="4121B542" w14:textId="77777777" w:rsidR="001B7299" w:rsidRPr="00FF56CB" w:rsidRDefault="001B7299" w:rsidP="001B7299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FF56CB">
              <w:rPr>
                <w:sz w:val="24"/>
                <w:szCs w:val="24"/>
              </w:rPr>
              <w:t>4,82 - wykład</w:t>
            </w:r>
          </w:p>
          <w:p w14:paraId="453387BB" w14:textId="77777777" w:rsidR="001B7299" w:rsidRDefault="001B7299" w:rsidP="001B7299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FF56CB">
              <w:rPr>
                <w:sz w:val="24"/>
                <w:szCs w:val="24"/>
              </w:rPr>
              <w:t xml:space="preserve">4,74 </w:t>
            </w:r>
            <w:r>
              <w:rPr>
                <w:sz w:val="24"/>
                <w:szCs w:val="24"/>
              </w:rPr>
              <w:t>–</w:t>
            </w:r>
            <w:r w:rsidRPr="00FF56CB">
              <w:rPr>
                <w:sz w:val="24"/>
                <w:szCs w:val="24"/>
              </w:rPr>
              <w:t xml:space="preserve"> ćwiczenia</w:t>
            </w:r>
          </w:p>
          <w:p w14:paraId="64EAFA35" w14:textId="77777777" w:rsidR="001B7299" w:rsidRPr="00FF56CB" w:rsidRDefault="001B7299" w:rsidP="001B7299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ind w:left="720"/>
              <w:jc w:val="both"/>
              <w:rPr>
                <w:sz w:val="24"/>
                <w:szCs w:val="24"/>
              </w:rPr>
            </w:pPr>
            <w:r w:rsidRPr="00810BC3">
              <w:rPr>
                <w:sz w:val="24"/>
                <w:szCs w:val="24"/>
              </w:rPr>
              <w:t>Należy zauważyć, że studenci I roku byli najliczniejszą grupą, która wzięła udział w ocenie nauczycieli akademickich. Liczba</w:t>
            </w:r>
            <w:r w:rsidRPr="00FF56CB">
              <w:rPr>
                <w:sz w:val="24"/>
                <w:szCs w:val="24"/>
              </w:rPr>
              <w:t xml:space="preserve"> ankiet złożonych przez studentów pierwszego roku kierunku lekarskiego wynosiła 1043, co stanowiło 45,85% wszystkich przesłanych ankiet. Ponad to średnia ocena w tej grupie była najwyższa i wynosiła 4,87. Najmniej ankiet, tj. 2, co stanowi 0,09% ogółu, przesłali studenci VI roku. Średnia w tej grupie wyniosła 5. Na pozostałych latach studiów wyniki prezentowały się następująco:</w:t>
            </w:r>
          </w:p>
          <w:p w14:paraId="258DA4F6" w14:textId="77777777" w:rsidR="001B7299" w:rsidRDefault="001B7299" w:rsidP="001B7299">
            <w:pPr>
              <w:pStyle w:val="Akapitzlist"/>
              <w:numPr>
                <w:ilvl w:val="0"/>
                <w:numId w:val="8"/>
              </w:numPr>
              <w:contextualSpacing w:val="0"/>
              <w:jc w:val="both"/>
              <w:rPr>
                <w:sz w:val="24"/>
                <w:szCs w:val="24"/>
              </w:rPr>
            </w:pPr>
            <w:r w:rsidRPr="00FF56CB">
              <w:rPr>
                <w:sz w:val="24"/>
                <w:szCs w:val="24"/>
              </w:rPr>
              <w:t>rok II – 251 (11,03% ogółu), średnia 4,84</w:t>
            </w:r>
          </w:p>
          <w:p w14:paraId="45FE45D0" w14:textId="77777777" w:rsidR="001B7299" w:rsidRPr="00810BC3" w:rsidRDefault="001B7299" w:rsidP="001B7299">
            <w:pPr>
              <w:pStyle w:val="Akapitzlist"/>
              <w:numPr>
                <w:ilvl w:val="0"/>
                <w:numId w:val="8"/>
              </w:numPr>
              <w:contextualSpacing w:val="0"/>
              <w:jc w:val="both"/>
              <w:rPr>
                <w:sz w:val="24"/>
                <w:szCs w:val="24"/>
              </w:rPr>
            </w:pPr>
            <w:r w:rsidRPr="00810BC3">
              <w:rPr>
                <w:sz w:val="24"/>
                <w:szCs w:val="24"/>
              </w:rPr>
              <w:t>rok III – 210 (9,23% ogółu), średnia 4,8</w:t>
            </w:r>
          </w:p>
          <w:p w14:paraId="46C90B3D" w14:textId="77777777" w:rsidR="001B7299" w:rsidRPr="00810BC3" w:rsidRDefault="001B7299" w:rsidP="001B7299">
            <w:pPr>
              <w:pStyle w:val="Akapitzlist"/>
              <w:numPr>
                <w:ilvl w:val="0"/>
                <w:numId w:val="8"/>
              </w:numPr>
              <w:contextualSpacing w:val="0"/>
              <w:jc w:val="both"/>
              <w:rPr>
                <w:sz w:val="24"/>
                <w:szCs w:val="24"/>
              </w:rPr>
            </w:pPr>
            <w:r w:rsidRPr="00810BC3">
              <w:rPr>
                <w:sz w:val="24"/>
                <w:szCs w:val="24"/>
              </w:rPr>
              <w:t>rok IV – 606 (26,64% ogółu), średnia 4,72</w:t>
            </w:r>
          </w:p>
          <w:p w14:paraId="228B5A5E" w14:textId="7933AADB" w:rsidR="001B7299" w:rsidRPr="001B7299" w:rsidRDefault="001B7299" w:rsidP="001B7299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 w:rsidRPr="00F75BC2">
              <w:rPr>
                <w:sz w:val="24"/>
                <w:szCs w:val="24"/>
              </w:rPr>
              <w:lastRenderedPageBreak/>
              <w:t>rok V – 163 (7,16% ogółu), średnia 4,72</w:t>
            </w:r>
          </w:p>
        </w:tc>
      </w:tr>
      <w:tr w:rsidR="001B7299" w14:paraId="67214920" w14:textId="77777777" w:rsidTr="000A61E9">
        <w:trPr>
          <w:trHeight w:val="515"/>
        </w:trPr>
        <w:tc>
          <w:tcPr>
            <w:tcW w:w="9786" w:type="dxa"/>
            <w:gridSpan w:val="2"/>
          </w:tcPr>
          <w:p w14:paraId="150475A0" w14:textId="77777777" w:rsidR="001B7299" w:rsidRPr="00EA6136" w:rsidRDefault="001B7299" w:rsidP="001B7299">
            <w:pPr>
              <w:pStyle w:val="TableParagraph"/>
              <w:spacing w:before="116"/>
              <w:rPr>
                <w:b/>
                <w:sz w:val="24"/>
                <w:szCs w:val="24"/>
              </w:rPr>
            </w:pPr>
            <w:r w:rsidRPr="00EA6136">
              <w:rPr>
                <w:b/>
                <w:sz w:val="24"/>
                <w:szCs w:val="24"/>
              </w:rPr>
              <w:lastRenderedPageBreak/>
              <w:t>Plan działań naprawczych z harmonogramem ich wdrażania</w:t>
            </w:r>
          </w:p>
        </w:tc>
      </w:tr>
      <w:tr w:rsidR="001B7299" w14:paraId="443BD311" w14:textId="77777777" w:rsidTr="000A61E9">
        <w:trPr>
          <w:trHeight w:val="921"/>
        </w:trPr>
        <w:tc>
          <w:tcPr>
            <w:tcW w:w="9786" w:type="dxa"/>
            <w:gridSpan w:val="2"/>
          </w:tcPr>
          <w:p w14:paraId="6796AB5B" w14:textId="77777777" w:rsidR="001B7299" w:rsidRPr="001B7299" w:rsidRDefault="001B7299" w:rsidP="001B7299">
            <w:pPr>
              <w:widowControl/>
              <w:adjustRightInd w:val="0"/>
              <w:ind w:left="327" w:right="418"/>
              <w:rPr>
                <w:rFonts w:ascii="TimesNewRomanPS-ItalicMT" w:eastAsiaTheme="minorHAnsi" w:hAnsi="TimesNewRomanPS-ItalicMT" w:cs="TimesNewRomanPS-ItalicMT"/>
                <w:sz w:val="24"/>
                <w:szCs w:val="24"/>
                <w:lang w:eastAsia="en-US" w:bidi="ar-SA"/>
              </w:rPr>
            </w:pPr>
            <w:r w:rsidRPr="001B7299">
              <w:rPr>
                <w:rFonts w:ascii="TimesNewRomanPS-ItalicMT" w:eastAsiaTheme="minorHAnsi" w:hAnsi="TimesNewRomanPS-ItalicMT" w:cs="TimesNewRomanPS-ItalicMT"/>
                <w:sz w:val="24"/>
                <w:szCs w:val="24"/>
                <w:lang w:eastAsia="en-US" w:bidi="ar-SA"/>
              </w:rPr>
              <w:t>1. Należy zadbać o poprawę jakość kształcenia teoretycznego i praktycznego oraz wspierać nauczycieli akademickich oraz nauczycieli praktycznej nauki zawodu – szkolenia wewnętrzne, które pozwoliłyby zwiększyć wykorzystywanie na zajęciach aktywnych metod i form pracy ze studentami. Stwarzać możliwości stosowania różnorodnych metod problemowe i aktywizujących w nauczaniu teoretycznym i praktycznym. Postawić na większą aktywność i zaangażowanie studentów</w:t>
            </w:r>
          </w:p>
          <w:p w14:paraId="1A38AAE3" w14:textId="77777777" w:rsidR="001B7299" w:rsidRPr="001B7299" w:rsidRDefault="001B7299" w:rsidP="001B7299">
            <w:pPr>
              <w:widowControl/>
              <w:adjustRightInd w:val="0"/>
              <w:ind w:left="327" w:right="418"/>
              <w:rPr>
                <w:rFonts w:ascii="TimesNewRomanPS-ItalicMT" w:eastAsiaTheme="minorHAnsi" w:hAnsi="TimesNewRomanPS-ItalicMT" w:cs="TimesNewRomanPS-ItalicMT"/>
                <w:sz w:val="24"/>
                <w:szCs w:val="24"/>
                <w:lang w:eastAsia="en-US" w:bidi="ar-SA"/>
              </w:rPr>
            </w:pPr>
            <w:r w:rsidRPr="001B7299">
              <w:rPr>
                <w:rFonts w:ascii="TimesNewRomanPS-ItalicMT" w:eastAsiaTheme="minorHAnsi" w:hAnsi="TimesNewRomanPS-ItalicMT" w:cs="TimesNewRomanPS-ItalicMT"/>
                <w:sz w:val="24"/>
                <w:szCs w:val="24"/>
                <w:lang w:eastAsia="en-US" w:bidi="ar-SA"/>
              </w:rPr>
              <w:t xml:space="preserve">2. Należy zadbać o możliwie najlepszą organizację zajęć dydaktycznych (trudności wynikają z organizowania zajęć w małych grupach przy niewystarczającej kadrze nauczycieli akademickiej i ich dyspozycyjności/ dostępności) oraz z braku wystarczającej liczby </w:t>
            </w:r>
            <w:proofErr w:type="spellStart"/>
            <w:r w:rsidRPr="001B7299">
              <w:rPr>
                <w:rFonts w:ascii="TimesNewRomanPS-ItalicMT" w:eastAsiaTheme="minorHAnsi" w:hAnsi="TimesNewRomanPS-ItalicMT" w:cs="TimesNewRomanPS-ItalicMT"/>
                <w:sz w:val="24"/>
                <w:szCs w:val="24"/>
                <w:lang w:eastAsia="en-US" w:bidi="ar-SA"/>
              </w:rPr>
              <w:t>sal</w:t>
            </w:r>
            <w:proofErr w:type="spellEnd"/>
            <w:r w:rsidRPr="001B7299">
              <w:rPr>
                <w:rFonts w:ascii="TimesNewRomanPS-ItalicMT" w:eastAsiaTheme="minorHAnsi" w:hAnsi="TimesNewRomanPS-ItalicMT" w:cs="TimesNewRomanPS-ItalicMT"/>
                <w:sz w:val="24"/>
                <w:szCs w:val="24"/>
                <w:lang w:eastAsia="en-US" w:bidi="ar-SA"/>
              </w:rPr>
              <w:t xml:space="preserve"> do zajęć.</w:t>
            </w:r>
          </w:p>
          <w:p w14:paraId="0B007E5D" w14:textId="77777777" w:rsidR="001B7299" w:rsidRPr="001B7299" w:rsidRDefault="001B7299" w:rsidP="001B7299">
            <w:pPr>
              <w:widowControl/>
              <w:adjustRightInd w:val="0"/>
              <w:ind w:left="327" w:right="418"/>
              <w:rPr>
                <w:rFonts w:ascii="TimesNewRomanPS-ItalicMT" w:eastAsiaTheme="minorHAnsi" w:hAnsi="TimesNewRomanPS-ItalicMT" w:cs="TimesNewRomanPS-ItalicMT"/>
                <w:sz w:val="24"/>
                <w:szCs w:val="24"/>
                <w:lang w:eastAsia="en-US" w:bidi="ar-SA"/>
              </w:rPr>
            </w:pPr>
            <w:r w:rsidRPr="001B7299">
              <w:rPr>
                <w:rFonts w:ascii="TimesNewRomanPS-ItalicMT" w:eastAsiaTheme="minorHAnsi" w:hAnsi="TimesNewRomanPS-ItalicMT" w:cs="TimesNewRomanPS-ItalicMT"/>
                <w:sz w:val="24"/>
                <w:szCs w:val="24"/>
                <w:lang w:eastAsia="en-US" w:bidi="ar-SA"/>
              </w:rPr>
              <w:t>3. Należy zwrócić uwagę na sposób prowadzenia zajęć (w tym np. jakość, przystępność przekazu, łączenie teorii z praktyką).</w:t>
            </w:r>
          </w:p>
          <w:p w14:paraId="2CFC7C98" w14:textId="77777777" w:rsidR="001B7299" w:rsidRPr="001B7299" w:rsidRDefault="001B7299" w:rsidP="001B7299">
            <w:pPr>
              <w:widowControl/>
              <w:adjustRightInd w:val="0"/>
              <w:ind w:left="327" w:right="418"/>
              <w:rPr>
                <w:rFonts w:ascii="TimesNewRomanPS-ItalicMT" w:eastAsiaTheme="minorHAnsi" w:hAnsi="TimesNewRomanPS-ItalicMT" w:cs="TimesNewRomanPS-ItalicMT"/>
                <w:sz w:val="24"/>
                <w:szCs w:val="24"/>
                <w:lang w:eastAsia="en-US" w:bidi="ar-SA"/>
              </w:rPr>
            </w:pPr>
            <w:r w:rsidRPr="001B7299">
              <w:rPr>
                <w:rFonts w:ascii="TimesNewRomanPS-ItalicMT" w:eastAsiaTheme="minorHAnsi" w:hAnsi="TimesNewRomanPS-ItalicMT" w:cs="TimesNewRomanPS-ItalicMT"/>
                <w:sz w:val="24"/>
                <w:szCs w:val="24"/>
                <w:lang w:eastAsia="en-US" w:bidi="ar-SA"/>
              </w:rPr>
              <w:t>4. Należy bardziej aktywizować studentów podczas zajęć teoretycznych – podczas ćwiczeń i wykładów, ponieważ te typy zajęć są najniżej oceniane.</w:t>
            </w:r>
          </w:p>
          <w:p w14:paraId="53638D2D" w14:textId="77777777" w:rsidR="001B7299" w:rsidRPr="001B7299" w:rsidRDefault="001B7299" w:rsidP="001B7299">
            <w:pPr>
              <w:widowControl/>
              <w:adjustRightInd w:val="0"/>
              <w:ind w:left="327" w:right="418"/>
              <w:rPr>
                <w:rFonts w:ascii="TimesNewRomanPS-ItalicMT" w:eastAsiaTheme="minorHAnsi" w:hAnsi="TimesNewRomanPS-ItalicMT" w:cs="TimesNewRomanPS-ItalicMT"/>
                <w:sz w:val="24"/>
                <w:szCs w:val="24"/>
                <w:lang w:eastAsia="en-US" w:bidi="ar-SA"/>
              </w:rPr>
            </w:pPr>
            <w:r w:rsidRPr="001B7299">
              <w:rPr>
                <w:rFonts w:ascii="TimesNewRomanPSMT" w:eastAsiaTheme="minorHAnsi" w:hAnsi="TimesNewRomanPSMT" w:cs="TimesNewRomanPSMT"/>
                <w:sz w:val="24"/>
                <w:szCs w:val="24"/>
                <w:lang w:eastAsia="en-US" w:bidi="ar-SA"/>
              </w:rPr>
              <w:t xml:space="preserve">5. </w:t>
            </w:r>
            <w:r w:rsidRPr="001B7299">
              <w:rPr>
                <w:rFonts w:ascii="TimesNewRomanPS-ItalicMT" w:eastAsiaTheme="minorHAnsi" w:hAnsi="TimesNewRomanPS-ItalicMT" w:cs="TimesNewRomanPS-ItalicMT"/>
                <w:sz w:val="24"/>
                <w:szCs w:val="24"/>
                <w:lang w:eastAsia="en-US" w:bidi="ar-SA"/>
              </w:rPr>
              <w:t>Należy motywować studentów do uczestnictwa w ankiecie, szczególnie tych na wyższych semestrach, ponieważ obserwowana ilość składanych ankiet zmniejsza się wraz z rokiem studiów. Należy zadbać o zwiększenie liczby studentów dokonujących wnikliwej i konstruktywnej oceny nauczycieli. Warto również poprosić studentów, aby wpisywali do ankiety swoje uwagi, które pozwoliłyby nam lepiej reagować na ich potrzeby.</w:t>
            </w:r>
          </w:p>
          <w:p w14:paraId="13126866" w14:textId="5263A2A6" w:rsidR="001B7299" w:rsidRPr="001B7299" w:rsidRDefault="001B7299" w:rsidP="001B7299">
            <w:pPr>
              <w:widowControl/>
              <w:adjustRightInd w:val="0"/>
              <w:ind w:left="327" w:right="418"/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eastAsia="en-US" w:bidi="ar-SA"/>
              </w:rPr>
            </w:pPr>
            <w:r w:rsidRPr="001B7299">
              <w:rPr>
                <w:rFonts w:ascii="TimesNewRomanPSMT" w:eastAsiaTheme="minorHAnsi" w:hAnsi="TimesNewRomanPSMT" w:cs="TimesNewRomanPSMT"/>
                <w:sz w:val="24"/>
                <w:szCs w:val="24"/>
                <w:lang w:eastAsia="en-US" w:bidi="ar-SA"/>
              </w:rPr>
              <w:t xml:space="preserve">6. </w:t>
            </w:r>
            <w:r w:rsidRPr="001B7299">
              <w:rPr>
                <w:rFonts w:ascii="TimesNewRomanPS-ItalicMT" w:eastAsiaTheme="minorHAnsi" w:hAnsi="TimesNewRomanPS-ItalicMT" w:cs="TimesNewRomanPS-ItalicMT"/>
                <w:sz w:val="24"/>
                <w:szCs w:val="24"/>
                <w:lang w:eastAsia="en-US" w:bidi="ar-SA"/>
              </w:rPr>
              <w:t>Szczególnie wnikliwie trzeba przeanalizować wypowiedzi studentów z poszczególnych semestrów i poszukać rozwiązań przedstawionych problemów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eastAsia="en-US" w:bidi="ar-SA"/>
              </w:rPr>
              <w:t>.</w:t>
            </w:r>
          </w:p>
        </w:tc>
      </w:tr>
      <w:tr w:rsidR="001B7299" w14:paraId="4866FF50" w14:textId="77777777" w:rsidTr="000A61E9">
        <w:trPr>
          <w:trHeight w:val="1379"/>
        </w:trPr>
        <w:tc>
          <w:tcPr>
            <w:tcW w:w="3223" w:type="dxa"/>
          </w:tcPr>
          <w:p w14:paraId="461D0DFD" w14:textId="77777777" w:rsidR="001B7299" w:rsidRDefault="001B7299" w:rsidP="001B7299">
            <w:pPr>
              <w:pStyle w:val="TableParagraph"/>
              <w:rPr>
                <w:b/>
              </w:rPr>
            </w:pPr>
          </w:p>
          <w:p w14:paraId="63AE8271" w14:textId="77777777" w:rsidR="001B7299" w:rsidRDefault="001B7299" w:rsidP="001B7299">
            <w:pPr>
              <w:pStyle w:val="TableParagraph"/>
              <w:spacing w:before="10"/>
              <w:rPr>
                <w:b/>
              </w:rPr>
            </w:pPr>
          </w:p>
          <w:p w14:paraId="38CF1998" w14:textId="77777777" w:rsidR="001B7299" w:rsidRDefault="001B7299" w:rsidP="001B729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Sprawozdanie sporządził/a</w:t>
            </w:r>
          </w:p>
        </w:tc>
        <w:tc>
          <w:tcPr>
            <w:tcW w:w="6563" w:type="dxa"/>
          </w:tcPr>
          <w:p w14:paraId="7C15AF50" w14:textId="77777777" w:rsidR="001B7299" w:rsidRDefault="001B7299" w:rsidP="001B7299">
            <w:pPr>
              <w:pStyle w:val="TableParagraph"/>
              <w:rPr>
                <w:b/>
              </w:rPr>
            </w:pPr>
          </w:p>
          <w:p w14:paraId="66F37AC2" w14:textId="77777777" w:rsidR="001B7299" w:rsidRDefault="001B7299" w:rsidP="001B7299">
            <w:pPr>
              <w:pStyle w:val="TableParagraph"/>
              <w:rPr>
                <w:b/>
              </w:rPr>
            </w:pPr>
          </w:p>
          <w:p w14:paraId="25B9577E" w14:textId="77777777" w:rsidR="001B7299" w:rsidRDefault="001B7299" w:rsidP="001B7299">
            <w:pPr>
              <w:pStyle w:val="TableParagraph"/>
              <w:spacing w:before="176"/>
              <w:ind w:left="489" w:right="484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……………………………………………………..</w:t>
            </w:r>
          </w:p>
          <w:p w14:paraId="525E4FA5" w14:textId="77777777" w:rsidR="001B7299" w:rsidRDefault="001B7299" w:rsidP="001B7299">
            <w:pPr>
              <w:pStyle w:val="TableParagraph"/>
              <w:ind w:left="489" w:right="48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(data, podpis Przewodniczącej</w:t>
            </w:r>
          </w:p>
          <w:p w14:paraId="072242BD" w14:textId="77777777" w:rsidR="001B7299" w:rsidRDefault="001B7299" w:rsidP="001B7299">
            <w:pPr>
              <w:pStyle w:val="TableParagraph"/>
              <w:spacing w:line="217" w:lineRule="exact"/>
              <w:ind w:left="489" w:right="484"/>
              <w:jc w:val="center"/>
              <w:rPr>
                <w:i/>
                <w:sz w:val="20"/>
              </w:rPr>
            </w:pPr>
          </w:p>
        </w:tc>
      </w:tr>
      <w:tr w:rsidR="001B7299" w14:paraId="1C1C82AA" w14:textId="77777777" w:rsidTr="000A61E9">
        <w:trPr>
          <w:trHeight w:val="1312"/>
        </w:trPr>
        <w:tc>
          <w:tcPr>
            <w:tcW w:w="3223" w:type="dxa"/>
          </w:tcPr>
          <w:p w14:paraId="325D71CF" w14:textId="77777777" w:rsidR="001B7299" w:rsidRDefault="001B7299" w:rsidP="001B7299">
            <w:pPr>
              <w:pStyle w:val="TableParagraph"/>
              <w:rPr>
                <w:b/>
              </w:rPr>
            </w:pPr>
          </w:p>
          <w:p w14:paraId="45E3F28F" w14:textId="77777777" w:rsidR="001B7299" w:rsidRDefault="001B7299" w:rsidP="001B7299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54DD220D" w14:textId="77777777" w:rsidR="001B7299" w:rsidRDefault="001B7299" w:rsidP="001B729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Sprawozdanie przyjął/przyjęła</w:t>
            </w:r>
          </w:p>
        </w:tc>
        <w:tc>
          <w:tcPr>
            <w:tcW w:w="6563" w:type="dxa"/>
          </w:tcPr>
          <w:p w14:paraId="42703F37" w14:textId="77777777" w:rsidR="001B7299" w:rsidRDefault="001B7299" w:rsidP="001B7299">
            <w:pPr>
              <w:pStyle w:val="TableParagraph"/>
              <w:rPr>
                <w:b/>
                <w:sz w:val="26"/>
              </w:rPr>
            </w:pPr>
          </w:p>
          <w:p w14:paraId="6735E96F" w14:textId="77777777" w:rsidR="001B7299" w:rsidRDefault="001B7299" w:rsidP="001B7299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A4939F8" w14:textId="77777777" w:rsidR="001B7299" w:rsidRDefault="001B7299" w:rsidP="001B7299">
            <w:pPr>
              <w:pStyle w:val="TableParagraph"/>
              <w:ind w:left="489" w:right="482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……………………………………………………..</w:t>
            </w:r>
          </w:p>
          <w:p w14:paraId="06418F20" w14:textId="4C51CA83" w:rsidR="001B7299" w:rsidRDefault="001B7299" w:rsidP="001B7299">
            <w:pPr>
              <w:pStyle w:val="TableParagraph"/>
              <w:spacing w:before="1" w:line="230" w:lineRule="atLeast"/>
              <w:ind w:left="1636" w:right="1627" w:firstLine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(data, podpis Przewodniczącej/go </w:t>
            </w:r>
            <w:r w:rsidR="00A36EC9">
              <w:rPr>
                <w:i/>
                <w:sz w:val="20"/>
              </w:rPr>
              <w:t>Wydziałowej</w:t>
            </w:r>
            <w:r>
              <w:rPr>
                <w:i/>
                <w:sz w:val="20"/>
              </w:rPr>
              <w:t xml:space="preserve"> Komisji ds. Kształcenia)</w:t>
            </w:r>
          </w:p>
        </w:tc>
      </w:tr>
    </w:tbl>
    <w:p w14:paraId="0CCD648A" w14:textId="77777777" w:rsidR="001B7299" w:rsidRDefault="001B7299" w:rsidP="001B7299"/>
    <w:p w14:paraId="5957D22D" w14:textId="77777777" w:rsidR="00B93BB3" w:rsidRDefault="00B93BB3"/>
    <w:sectPr w:rsidR="00B93B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1623"/>
    <w:multiLevelType w:val="hybridMultilevel"/>
    <w:tmpl w:val="5EB8390C"/>
    <w:lvl w:ilvl="0" w:tplc="0409000F">
      <w:start w:val="1"/>
      <w:numFmt w:val="decimal"/>
      <w:lvlText w:val="%1."/>
      <w:lvlJc w:val="left"/>
      <w:pPr>
        <w:ind w:left="101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1" w:hanging="360"/>
      </w:pPr>
    </w:lvl>
    <w:lvl w:ilvl="2" w:tplc="0409001B" w:tentative="1">
      <w:start w:val="1"/>
      <w:numFmt w:val="lowerRoman"/>
      <w:lvlText w:val="%3."/>
      <w:lvlJc w:val="right"/>
      <w:pPr>
        <w:ind w:left="11581" w:hanging="180"/>
      </w:pPr>
    </w:lvl>
    <w:lvl w:ilvl="3" w:tplc="0409000F" w:tentative="1">
      <w:start w:val="1"/>
      <w:numFmt w:val="decimal"/>
      <w:lvlText w:val="%4."/>
      <w:lvlJc w:val="left"/>
      <w:pPr>
        <w:ind w:left="12301" w:hanging="360"/>
      </w:pPr>
    </w:lvl>
    <w:lvl w:ilvl="4" w:tplc="04090019" w:tentative="1">
      <w:start w:val="1"/>
      <w:numFmt w:val="lowerLetter"/>
      <w:lvlText w:val="%5."/>
      <w:lvlJc w:val="left"/>
      <w:pPr>
        <w:ind w:left="13021" w:hanging="360"/>
      </w:pPr>
    </w:lvl>
    <w:lvl w:ilvl="5" w:tplc="0409001B" w:tentative="1">
      <w:start w:val="1"/>
      <w:numFmt w:val="lowerRoman"/>
      <w:lvlText w:val="%6."/>
      <w:lvlJc w:val="right"/>
      <w:pPr>
        <w:ind w:left="13741" w:hanging="180"/>
      </w:pPr>
    </w:lvl>
    <w:lvl w:ilvl="6" w:tplc="0409000F" w:tentative="1">
      <w:start w:val="1"/>
      <w:numFmt w:val="decimal"/>
      <w:lvlText w:val="%7."/>
      <w:lvlJc w:val="left"/>
      <w:pPr>
        <w:ind w:left="14461" w:hanging="360"/>
      </w:pPr>
    </w:lvl>
    <w:lvl w:ilvl="7" w:tplc="04090019" w:tentative="1">
      <w:start w:val="1"/>
      <w:numFmt w:val="lowerLetter"/>
      <w:lvlText w:val="%8."/>
      <w:lvlJc w:val="left"/>
      <w:pPr>
        <w:ind w:left="15181" w:hanging="360"/>
      </w:pPr>
    </w:lvl>
    <w:lvl w:ilvl="8" w:tplc="0409001B" w:tentative="1">
      <w:start w:val="1"/>
      <w:numFmt w:val="lowerRoman"/>
      <w:lvlText w:val="%9."/>
      <w:lvlJc w:val="right"/>
      <w:pPr>
        <w:ind w:left="15901" w:hanging="180"/>
      </w:pPr>
    </w:lvl>
  </w:abstractNum>
  <w:abstractNum w:abstractNumId="1" w15:restartNumberingAfterBreak="0">
    <w:nsid w:val="439F7C0E"/>
    <w:multiLevelType w:val="hybridMultilevel"/>
    <w:tmpl w:val="F59602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E7368D"/>
    <w:multiLevelType w:val="hybridMultilevel"/>
    <w:tmpl w:val="0EF650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1D513E"/>
    <w:multiLevelType w:val="hybridMultilevel"/>
    <w:tmpl w:val="E4EE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C0C42"/>
    <w:multiLevelType w:val="hybridMultilevel"/>
    <w:tmpl w:val="FA1A47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761BB0"/>
    <w:multiLevelType w:val="hybridMultilevel"/>
    <w:tmpl w:val="BA1A0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309A8"/>
    <w:multiLevelType w:val="hybridMultilevel"/>
    <w:tmpl w:val="4C688D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FB3942"/>
    <w:multiLevelType w:val="hybridMultilevel"/>
    <w:tmpl w:val="2A7C52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10420">
    <w:abstractNumId w:val="0"/>
  </w:num>
  <w:num w:numId="2" w16cid:durableId="278951152">
    <w:abstractNumId w:val="5"/>
  </w:num>
  <w:num w:numId="3" w16cid:durableId="1616059018">
    <w:abstractNumId w:val="3"/>
  </w:num>
  <w:num w:numId="4" w16cid:durableId="1213233897">
    <w:abstractNumId w:val="7"/>
  </w:num>
  <w:num w:numId="5" w16cid:durableId="1494105567">
    <w:abstractNumId w:val="1"/>
  </w:num>
  <w:num w:numId="6" w16cid:durableId="1348943446">
    <w:abstractNumId w:val="6"/>
  </w:num>
  <w:num w:numId="7" w16cid:durableId="1654673590">
    <w:abstractNumId w:val="4"/>
  </w:num>
  <w:num w:numId="8" w16cid:durableId="84116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99"/>
    <w:rsid w:val="001B7299"/>
    <w:rsid w:val="002B6BAB"/>
    <w:rsid w:val="00373F53"/>
    <w:rsid w:val="00496E60"/>
    <w:rsid w:val="005F2C5D"/>
    <w:rsid w:val="006A6D5F"/>
    <w:rsid w:val="006C237B"/>
    <w:rsid w:val="009006AF"/>
    <w:rsid w:val="00A36EC9"/>
    <w:rsid w:val="00B3204C"/>
    <w:rsid w:val="00B93BB3"/>
    <w:rsid w:val="00C313BF"/>
    <w:rsid w:val="00CC493E"/>
    <w:rsid w:val="00D776FB"/>
    <w:rsid w:val="00E774E8"/>
    <w:rsid w:val="00F24903"/>
    <w:rsid w:val="00F9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314BB"/>
  <w15:chartTrackingRefBased/>
  <w15:docId w15:val="{51A89B10-0FC4-49E6-BACD-2A112DCB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2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l-PL"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7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72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7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72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72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72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72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72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7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7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72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72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72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72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72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72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72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72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7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7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7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7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72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72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72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7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72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729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B729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B7299"/>
    <w:rPr>
      <w:b/>
      <w:bCs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7299"/>
    <w:rPr>
      <w:rFonts w:ascii="Times New Roman" w:eastAsia="Times New Roman" w:hAnsi="Times New Roman" w:cs="Times New Roman"/>
      <w:b/>
      <w:bCs/>
      <w:kern w:val="0"/>
      <w:sz w:val="26"/>
      <w:szCs w:val="26"/>
      <w:lang w:val="pl-PL" w:eastAsia="pl-PL"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1B7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831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Marwicka</dc:creator>
  <cp:keywords/>
  <dc:description/>
  <cp:lastModifiedBy>Przemysław Migacz</cp:lastModifiedBy>
  <cp:revision>9</cp:revision>
  <dcterms:created xsi:type="dcterms:W3CDTF">2025-10-07T10:15:00Z</dcterms:created>
  <dcterms:modified xsi:type="dcterms:W3CDTF">2026-02-01T15:07:00Z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a574b5a2-943a-4422-9594-4b082fe461a6</vt:lpwstr>
  </property>
</Properties>
</file>